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D5A12" w14:textId="5B486498" w:rsidR="004D3B07" w:rsidRPr="00E25DF3" w:rsidRDefault="004D3B07" w:rsidP="00A15628">
      <w:pPr>
        <w:pStyle w:val="StandardWeb"/>
        <w:spacing w:before="0" w:beforeAutospacing="0" w:after="120" w:afterAutospacing="0" w:line="360" w:lineRule="auto"/>
        <w:rPr>
          <w:rFonts w:ascii="Arial" w:hAnsi="Arial" w:cs="Arial"/>
          <w:b/>
          <w:sz w:val="22"/>
          <w:szCs w:val="22"/>
          <w:lang w:val="de-DE"/>
        </w:rPr>
      </w:pPr>
      <w:r w:rsidRPr="00E25DF3">
        <w:rPr>
          <w:rFonts w:ascii="Arial" w:hAnsi="Arial" w:cs="Arial"/>
          <w:b/>
          <w:sz w:val="22"/>
          <w:szCs w:val="22"/>
          <w:lang w:val="de-DE"/>
        </w:rPr>
        <w:t xml:space="preserve">Presseinformation – </w:t>
      </w:r>
      <w:r w:rsidR="00040EC4" w:rsidRPr="00E25DF3">
        <w:rPr>
          <w:rFonts w:ascii="Arial" w:hAnsi="Arial" w:cs="Arial"/>
          <w:b/>
          <w:sz w:val="22"/>
          <w:szCs w:val="22"/>
          <w:lang w:val="de-DE"/>
        </w:rPr>
        <w:t xml:space="preserve">VELUX </w:t>
      </w:r>
      <w:r w:rsidR="00D638B7" w:rsidRPr="00E25DF3">
        <w:rPr>
          <w:rFonts w:ascii="Arial" w:hAnsi="Arial" w:cs="Arial"/>
          <w:b/>
          <w:sz w:val="22"/>
          <w:szCs w:val="22"/>
          <w:lang w:val="de-DE"/>
        </w:rPr>
        <w:t>Commercial</w:t>
      </w:r>
      <w:r w:rsidR="00D76516" w:rsidRPr="00E25DF3">
        <w:rPr>
          <w:rFonts w:ascii="Arial" w:hAnsi="Arial" w:cs="Arial"/>
          <w:b/>
          <w:sz w:val="22"/>
          <w:szCs w:val="22"/>
          <w:lang w:val="de-DE"/>
        </w:rPr>
        <w:t xml:space="preserve"> </w:t>
      </w:r>
      <w:r w:rsidR="002D6177">
        <w:rPr>
          <w:rFonts w:ascii="Arial" w:hAnsi="Arial" w:cs="Arial"/>
          <w:b/>
          <w:sz w:val="22"/>
          <w:szCs w:val="22"/>
          <w:lang w:val="de-DE"/>
        </w:rPr>
        <w:t xml:space="preserve">Objektbericht </w:t>
      </w:r>
      <w:r w:rsidR="00537DFF" w:rsidRPr="00E25DF3">
        <w:rPr>
          <w:rFonts w:ascii="Arial" w:hAnsi="Arial" w:cs="Arial"/>
          <w:b/>
          <w:bCs/>
          <w:sz w:val="22"/>
          <w:szCs w:val="22"/>
          <w:lang w:val="de-DE"/>
        </w:rPr>
        <w:t>Fertigungszentrum</w:t>
      </w:r>
      <w:r w:rsidR="00537DFF" w:rsidRPr="00E25DF3">
        <w:rPr>
          <w:rFonts w:ascii="Arial" w:hAnsi="Arial" w:cs="Arial"/>
          <w:b/>
          <w:sz w:val="22"/>
          <w:szCs w:val="22"/>
          <w:lang w:val="de-DE"/>
        </w:rPr>
        <w:t xml:space="preserve"> Layher</w:t>
      </w:r>
    </w:p>
    <w:p w14:paraId="03CE2CB0" w14:textId="0443BE86" w:rsidR="00B138A2" w:rsidRPr="00E25DF3" w:rsidRDefault="005C53FB" w:rsidP="00A15628">
      <w:pPr>
        <w:pStyle w:val="StandardWeb"/>
        <w:spacing w:before="0" w:beforeAutospacing="0" w:after="120" w:afterAutospacing="0" w:line="360" w:lineRule="auto"/>
        <w:rPr>
          <w:rFonts w:ascii="Arial" w:hAnsi="Arial" w:cs="Arial"/>
          <w:b/>
          <w:sz w:val="32"/>
          <w:szCs w:val="32"/>
          <w:lang w:val="de-DE"/>
        </w:rPr>
      </w:pPr>
      <w:r>
        <w:rPr>
          <w:rFonts w:ascii="Arial" w:hAnsi="Arial" w:cs="Arial"/>
          <w:b/>
          <w:sz w:val="32"/>
          <w:szCs w:val="32"/>
          <w:lang w:val="de-DE"/>
        </w:rPr>
        <w:t>Vielfalt statt Einerlei bei Oberlicht</w:t>
      </w:r>
      <w:r w:rsidR="002120E9">
        <w:rPr>
          <w:rFonts w:ascii="Arial" w:hAnsi="Arial" w:cs="Arial"/>
          <w:b/>
          <w:sz w:val="32"/>
          <w:szCs w:val="32"/>
          <w:lang w:val="de-DE"/>
        </w:rPr>
        <w:t>e</w:t>
      </w:r>
      <w:r>
        <w:rPr>
          <w:rFonts w:ascii="Arial" w:hAnsi="Arial" w:cs="Arial"/>
          <w:b/>
          <w:sz w:val="32"/>
          <w:szCs w:val="32"/>
          <w:lang w:val="de-DE"/>
        </w:rPr>
        <w:t>rn</w:t>
      </w:r>
    </w:p>
    <w:p w14:paraId="368145BE" w14:textId="271F8CB4" w:rsidR="00B25E66" w:rsidRPr="00E25DF3" w:rsidRDefault="005C53FB" w:rsidP="00A15628">
      <w:pPr>
        <w:pStyle w:val="StandardWeb"/>
        <w:spacing w:before="0" w:beforeAutospacing="0" w:after="120" w:afterAutospacing="0" w:line="360" w:lineRule="auto"/>
        <w:rPr>
          <w:rFonts w:ascii="Arial" w:hAnsi="Arial" w:cs="Arial"/>
          <w:b/>
          <w:sz w:val="22"/>
          <w:szCs w:val="22"/>
          <w:lang w:val="de-DE"/>
        </w:rPr>
      </w:pPr>
      <w:r>
        <w:rPr>
          <w:rFonts w:ascii="Arial" w:hAnsi="Arial" w:cs="Arial"/>
          <w:b/>
          <w:sz w:val="22"/>
          <w:szCs w:val="22"/>
          <w:lang w:val="de-DE"/>
        </w:rPr>
        <w:t xml:space="preserve">Für jede Anforderung </w:t>
      </w:r>
      <w:r w:rsidR="002120E9">
        <w:rPr>
          <w:rFonts w:ascii="Arial" w:hAnsi="Arial" w:cs="Arial"/>
          <w:b/>
          <w:sz w:val="22"/>
          <w:szCs w:val="22"/>
          <w:lang w:val="de-DE"/>
        </w:rPr>
        <w:t xml:space="preserve">die passende Lösung </w:t>
      </w:r>
      <w:r>
        <w:rPr>
          <w:rFonts w:ascii="Arial" w:hAnsi="Arial" w:cs="Arial"/>
          <w:b/>
          <w:sz w:val="22"/>
          <w:szCs w:val="22"/>
          <w:lang w:val="de-DE"/>
        </w:rPr>
        <w:t xml:space="preserve">im </w:t>
      </w:r>
      <w:r w:rsidR="0074145C">
        <w:rPr>
          <w:rFonts w:ascii="Arial" w:hAnsi="Arial" w:cs="Arial"/>
          <w:b/>
          <w:sz w:val="22"/>
          <w:szCs w:val="22"/>
          <w:lang w:val="de-DE"/>
        </w:rPr>
        <w:t>„</w:t>
      </w:r>
      <w:r w:rsidR="0075117B">
        <w:rPr>
          <w:rFonts w:ascii="Arial" w:hAnsi="Arial" w:cs="Arial"/>
          <w:b/>
          <w:sz w:val="22"/>
          <w:szCs w:val="22"/>
          <w:lang w:val="de-DE"/>
        </w:rPr>
        <w:t>W</w:t>
      </w:r>
      <w:r w:rsidR="0074145C">
        <w:rPr>
          <w:rFonts w:ascii="Arial" w:hAnsi="Arial" w:cs="Arial"/>
          <w:b/>
          <w:sz w:val="22"/>
          <w:szCs w:val="22"/>
          <w:lang w:val="de-DE"/>
        </w:rPr>
        <w:t>erk 3“ von</w:t>
      </w:r>
      <w:r>
        <w:rPr>
          <w:rFonts w:ascii="Arial" w:hAnsi="Arial" w:cs="Arial"/>
          <w:b/>
          <w:sz w:val="22"/>
          <w:szCs w:val="22"/>
          <w:lang w:val="de-DE"/>
        </w:rPr>
        <w:t xml:space="preserve"> </w:t>
      </w:r>
      <w:r w:rsidR="002120E9">
        <w:rPr>
          <w:rFonts w:ascii="Arial" w:hAnsi="Arial" w:cs="Arial"/>
          <w:b/>
          <w:sz w:val="22"/>
          <w:szCs w:val="22"/>
          <w:lang w:val="de-DE"/>
        </w:rPr>
        <w:t xml:space="preserve">Layher </w:t>
      </w:r>
    </w:p>
    <w:p w14:paraId="4094A9EA" w14:textId="3BD76887" w:rsidR="00E955CE" w:rsidRDefault="00E955CE" w:rsidP="00774142">
      <w:pPr>
        <w:pStyle w:val="StandardWeb"/>
        <w:spacing w:before="0" w:beforeAutospacing="0" w:after="120" w:afterAutospacing="0" w:line="360" w:lineRule="auto"/>
        <w:rPr>
          <w:rFonts w:ascii="Arial" w:hAnsi="Arial" w:cs="Arial"/>
          <w:b/>
          <w:bCs/>
          <w:sz w:val="22"/>
          <w:szCs w:val="22"/>
          <w:lang w:val="de-DE"/>
        </w:rPr>
      </w:pPr>
      <w:r>
        <w:rPr>
          <w:rFonts w:ascii="Arial" w:hAnsi="Arial" w:cs="Arial"/>
          <w:b/>
          <w:bCs/>
          <w:noProof/>
          <w:sz w:val="22"/>
          <w:szCs w:val="22"/>
          <w:lang w:val="de-DE"/>
        </w:rPr>
        <w:drawing>
          <wp:inline distT="0" distB="0" distL="0" distR="0" wp14:anchorId="24EBE2D2" wp14:editId="7B305A7A">
            <wp:extent cx="1753568" cy="1152000"/>
            <wp:effectExtent l="0" t="0" r="0" b="0"/>
            <wp:docPr id="7697035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3568" cy="1152000"/>
                    </a:xfrm>
                    <a:prstGeom prst="rect">
                      <a:avLst/>
                    </a:prstGeom>
                    <a:noFill/>
                  </pic:spPr>
                </pic:pic>
              </a:graphicData>
            </a:graphic>
          </wp:inline>
        </w:drawing>
      </w:r>
      <w:r>
        <w:rPr>
          <w:rFonts w:ascii="Arial" w:hAnsi="Arial" w:cs="Arial"/>
          <w:bCs/>
          <w:noProof/>
          <w:color w:val="000000" w:themeColor="text1"/>
          <w:lang w:val="de-DE"/>
        </w:rPr>
        <w:drawing>
          <wp:inline distT="0" distB="0" distL="0" distR="0" wp14:anchorId="5E37CAEE" wp14:editId="7B791E41">
            <wp:extent cx="1728000" cy="1152072"/>
            <wp:effectExtent l="0" t="0" r="5715" b="0"/>
            <wp:docPr id="1269002759" name="Grafik 5" descr="Ein Bild, das Wolke, Himmel, draußen, Pflanz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834147" name="Grafik 5" descr="Ein Bild, das Wolke, Himmel, draußen, Pflanze enthält.&#10;&#10;Automatisch generierte Beschreibung"/>
                    <pic:cNvPicPr/>
                  </pic:nvPicPr>
                  <pic:blipFill>
                    <a:blip r:embed="rId12" cstate="print">
                      <a:extLst>
                        <a:ext uri="{28A0092B-C50C-407E-A947-70E740481C1C}">
                          <a14:useLocalDpi xmlns:a14="http://schemas.microsoft.com/office/drawing/2010/main"/>
                        </a:ext>
                      </a:extLst>
                    </a:blip>
                    <a:stretch>
                      <a:fillRect/>
                    </a:stretch>
                  </pic:blipFill>
                  <pic:spPr>
                    <a:xfrm>
                      <a:off x="0" y="0"/>
                      <a:ext cx="1728000" cy="1152072"/>
                    </a:xfrm>
                    <a:prstGeom prst="rect">
                      <a:avLst/>
                    </a:prstGeom>
                  </pic:spPr>
                </pic:pic>
              </a:graphicData>
            </a:graphic>
          </wp:inline>
        </w:drawing>
      </w:r>
      <w:r w:rsidR="00F148FD">
        <w:rPr>
          <w:rFonts w:ascii="Arial" w:hAnsi="Arial" w:cs="Arial"/>
          <w:b/>
          <w:bCs/>
          <w:noProof/>
          <w:sz w:val="22"/>
          <w:szCs w:val="22"/>
          <w:lang w:val="de-DE"/>
        </w:rPr>
        <w:drawing>
          <wp:inline distT="0" distB="0" distL="0" distR="0" wp14:anchorId="208833DC" wp14:editId="51D1DDA1">
            <wp:extent cx="1691107" cy="1152000"/>
            <wp:effectExtent l="0" t="0" r="4445" b="0"/>
            <wp:docPr id="115377793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1107" cy="1152000"/>
                    </a:xfrm>
                    <a:prstGeom prst="rect">
                      <a:avLst/>
                    </a:prstGeom>
                    <a:noFill/>
                  </pic:spPr>
                </pic:pic>
              </a:graphicData>
            </a:graphic>
          </wp:inline>
        </w:drawing>
      </w:r>
    </w:p>
    <w:p w14:paraId="60E4749E" w14:textId="54637D11" w:rsidR="00774142" w:rsidRPr="00E25DF3" w:rsidRDefault="004D3B07" w:rsidP="00774142">
      <w:pPr>
        <w:pStyle w:val="StandardWeb"/>
        <w:spacing w:before="0" w:beforeAutospacing="0" w:after="120" w:afterAutospacing="0" w:line="360" w:lineRule="auto"/>
        <w:rPr>
          <w:rFonts w:ascii="Arial" w:hAnsi="Arial" w:cs="Arial"/>
          <w:b/>
          <w:bCs/>
          <w:sz w:val="22"/>
          <w:szCs w:val="22"/>
          <w:lang w:val="de-DE"/>
        </w:rPr>
      </w:pPr>
      <w:r w:rsidRPr="00E25DF3">
        <w:rPr>
          <w:rFonts w:ascii="Arial" w:hAnsi="Arial" w:cs="Arial"/>
          <w:b/>
          <w:bCs/>
          <w:sz w:val="22"/>
          <w:szCs w:val="22"/>
          <w:lang w:val="de-DE"/>
        </w:rPr>
        <w:t xml:space="preserve">Hamburg, </w:t>
      </w:r>
      <w:r w:rsidR="00336C15">
        <w:rPr>
          <w:rFonts w:ascii="Arial" w:hAnsi="Arial" w:cs="Arial"/>
          <w:b/>
          <w:bCs/>
          <w:sz w:val="22"/>
          <w:szCs w:val="22"/>
          <w:lang w:val="de-DE"/>
        </w:rPr>
        <w:t>Januar 2025</w:t>
      </w:r>
      <w:r w:rsidRPr="00E25DF3">
        <w:rPr>
          <w:rFonts w:ascii="Arial" w:hAnsi="Arial" w:cs="Arial"/>
          <w:b/>
          <w:bCs/>
          <w:sz w:val="22"/>
          <w:szCs w:val="22"/>
          <w:lang w:val="de-DE"/>
        </w:rPr>
        <w:t xml:space="preserve">. </w:t>
      </w:r>
      <w:r w:rsidR="00A17533" w:rsidRPr="00E25DF3">
        <w:rPr>
          <w:rFonts w:ascii="Arial" w:hAnsi="Arial" w:cs="Arial"/>
          <w:b/>
          <w:bCs/>
          <w:sz w:val="22"/>
          <w:szCs w:val="22"/>
          <w:lang w:val="de-DE"/>
        </w:rPr>
        <w:t xml:space="preserve">Mitte Oktober 2023 eröffnete das deutsche </w:t>
      </w:r>
      <w:r w:rsidR="0074145C">
        <w:rPr>
          <w:rFonts w:ascii="Arial" w:hAnsi="Arial" w:cs="Arial"/>
          <w:b/>
          <w:bCs/>
          <w:sz w:val="22"/>
          <w:szCs w:val="22"/>
          <w:lang w:val="de-DE"/>
        </w:rPr>
        <w:t>Familien</w:t>
      </w:r>
      <w:r w:rsidR="00A17533" w:rsidRPr="00E25DF3">
        <w:rPr>
          <w:rFonts w:ascii="Arial" w:hAnsi="Arial" w:cs="Arial"/>
          <w:b/>
          <w:bCs/>
          <w:sz w:val="22"/>
          <w:szCs w:val="22"/>
          <w:lang w:val="de-DE"/>
        </w:rPr>
        <w:t xml:space="preserve">unternehmen Layher sein neues, hochautomatisiertes Fertigungszentrum. Um die Produktionskapazitäten zu erweitern, </w:t>
      </w:r>
      <w:r w:rsidR="00774142" w:rsidRPr="00E25DF3">
        <w:rPr>
          <w:rFonts w:ascii="Arial" w:hAnsi="Arial" w:cs="Arial"/>
          <w:b/>
          <w:bCs/>
          <w:sz w:val="22"/>
          <w:szCs w:val="22"/>
          <w:lang w:val="de-DE"/>
        </w:rPr>
        <w:t>hatte</w:t>
      </w:r>
      <w:r w:rsidR="00A17533" w:rsidRPr="00E25DF3">
        <w:rPr>
          <w:rFonts w:ascii="Arial" w:hAnsi="Arial" w:cs="Arial"/>
          <w:b/>
          <w:bCs/>
          <w:sz w:val="22"/>
          <w:szCs w:val="22"/>
          <w:lang w:val="de-DE"/>
        </w:rPr>
        <w:t xml:space="preserve"> sich der weltweit größte Hersteller von Gerüstsystemen für den Bau eines </w:t>
      </w:r>
      <w:r w:rsidR="0074145C">
        <w:rPr>
          <w:rFonts w:ascii="Arial" w:hAnsi="Arial" w:cs="Arial"/>
          <w:b/>
          <w:bCs/>
          <w:sz w:val="22"/>
          <w:szCs w:val="22"/>
          <w:lang w:val="de-DE"/>
        </w:rPr>
        <w:t>dritt</w:t>
      </w:r>
      <w:r w:rsidR="00A17533" w:rsidRPr="00E25DF3">
        <w:rPr>
          <w:rFonts w:ascii="Arial" w:hAnsi="Arial" w:cs="Arial"/>
          <w:b/>
          <w:bCs/>
          <w:sz w:val="22"/>
          <w:szCs w:val="22"/>
          <w:lang w:val="de-DE"/>
        </w:rPr>
        <w:t>en Werks</w:t>
      </w:r>
      <w:r w:rsidR="00774142" w:rsidRPr="00E25DF3">
        <w:rPr>
          <w:rFonts w:ascii="Arial" w:hAnsi="Arial" w:cs="Arial"/>
          <w:b/>
          <w:bCs/>
          <w:sz w:val="22"/>
          <w:szCs w:val="22"/>
          <w:lang w:val="de-DE"/>
        </w:rPr>
        <w:t xml:space="preserve"> im </w:t>
      </w:r>
      <w:proofErr w:type="spellStart"/>
      <w:r w:rsidR="00774142" w:rsidRPr="00E25DF3">
        <w:rPr>
          <w:rFonts w:ascii="Arial" w:hAnsi="Arial" w:cs="Arial"/>
          <w:b/>
          <w:bCs/>
          <w:sz w:val="22"/>
          <w:szCs w:val="22"/>
          <w:lang w:val="de-DE"/>
        </w:rPr>
        <w:t>Zabergäu</w:t>
      </w:r>
      <w:proofErr w:type="spellEnd"/>
      <w:r w:rsidR="00774142" w:rsidRPr="00E25DF3">
        <w:rPr>
          <w:rFonts w:ascii="Arial" w:hAnsi="Arial" w:cs="Arial"/>
          <w:b/>
          <w:bCs/>
          <w:sz w:val="22"/>
          <w:szCs w:val="22"/>
          <w:lang w:val="de-DE"/>
        </w:rPr>
        <w:t xml:space="preserve"> entschieden</w:t>
      </w:r>
      <w:r w:rsidR="00A17533" w:rsidRPr="00E25DF3">
        <w:rPr>
          <w:rFonts w:ascii="Arial" w:hAnsi="Arial" w:cs="Arial"/>
          <w:b/>
          <w:bCs/>
          <w:sz w:val="22"/>
          <w:szCs w:val="22"/>
          <w:lang w:val="de-DE"/>
        </w:rPr>
        <w:t xml:space="preserve">. Auf einer Fläche von rund elf Hektar werden nun Bauteile des </w:t>
      </w:r>
      <w:proofErr w:type="spellStart"/>
      <w:r w:rsidR="00A17533" w:rsidRPr="00E25DF3">
        <w:rPr>
          <w:rFonts w:ascii="Arial" w:hAnsi="Arial" w:cs="Arial"/>
          <w:b/>
          <w:bCs/>
          <w:sz w:val="22"/>
          <w:szCs w:val="22"/>
          <w:lang w:val="de-DE"/>
        </w:rPr>
        <w:t>AllroundGerüsts</w:t>
      </w:r>
      <w:proofErr w:type="spellEnd"/>
      <w:r w:rsidR="00A17533" w:rsidRPr="00E25DF3">
        <w:rPr>
          <w:rFonts w:ascii="Arial" w:hAnsi="Arial" w:cs="Arial"/>
          <w:b/>
          <w:bCs/>
          <w:sz w:val="22"/>
          <w:szCs w:val="22"/>
          <w:lang w:val="de-DE"/>
        </w:rPr>
        <w:t xml:space="preserve"> </w:t>
      </w:r>
      <w:r w:rsidR="0074145C" w:rsidRPr="0074145C">
        <w:rPr>
          <w:rFonts w:ascii="Arial" w:hAnsi="Arial" w:cs="Arial"/>
          <w:b/>
          <w:bCs/>
          <w:sz w:val="22"/>
          <w:szCs w:val="22"/>
          <w:lang w:val="de-DE"/>
        </w:rPr>
        <w:t>in der Lightweight-Technologie</w:t>
      </w:r>
      <w:r w:rsidR="0074145C">
        <w:rPr>
          <w:rFonts w:ascii="Arial" w:hAnsi="Arial" w:cs="Arial"/>
          <w:b/>
          <w:bCs/>
          <w:sz w:val="22"/>
          <w:szCs w:val="22"/>
          <w:lang w:val="de-DE"/>
        </w:rPr>
        <w:t xml:space="preserve"> </w:t>
      </w:r>
      <w:r w:rsidR="00A17533" w:rsidRPr="00E25DF3">
        <w:rPr>
          <w:rFonts w:ascii="Arial" w:hAnsi="Arial" w:cs="Arial"/>
          <w:b/>
          <w:bCs/>
          <w:sz w:val="22"/>
          <w:szCs w:val="22"/>
          <w:lang w:val="de-DE"/>
        </w:rPr>
        <w:t>produziert und feuerverzinkt.</w:t>
      </w:r>
      <w:r w:rsidR="00A17533" w:rsidRPr="00E25DF3">
        <w:rPr>
          <w:rFonts w:ascii="Arial" w:hAnsi="Arial" w:cs="Arial"/>
          <w:sz w:val="22"/>
          <w:szCs w:val="22"/>
          <w:lang w:val="de-DE"/>
        </w:rPr>
        <w:t xml:space="preserve"> </w:t>
      </w:r>
      <w:r w:rsidR="00B37E96">
        <w:rPr>
          <w:rFonts w:ascii="Arial" w:hAnsi="Arial" w:cs="Arial"/>
          <w:b/>
          <w:bCs/>
          <w:sz w:val="22"/>
          <w:szCs w:val="22"/>
          <w:lang w:val="de-DE"/>
        </w:rPr>
        <w:t>B</w:t>
      </w:r>
      <w:r w:rsidR="00EE12F9" w:rsidRPr="00E25DF3">
        <w:rPr>
          <w:rFonts w:ascii="Arial" w:hAnsi="Arial" w:cs="Arial"/>
          <w:b/>
          <w:bCs/>
          <w:sz w:val="22"/>
          <w:szCs w:val="22"/>
          <w:lang w:val="de-DE"/>
        </w:rPr>
        <w:t xml:space="preserve">ei der Planung </w:t>
      </w:r>
      <w:r w:rsidR="00B37E96">
        <w:rPr>
          <w:rFonts w:ascii="Arial" w:hAnsi="Arial" w:cs="Arial"/>
          <w:b/>
          <w:bCs/>
          <w:sz w:val="22"/>
          <w:szCs w:val="22"/>
          <w:lang w:val="de-DE"/>
        </w:rPr>
        <w:t>wurde</w:t>
      </w:r>
      <w:r w:rsidR="00EE12F9" w:rsidRPr="00E25DF3">
        <w:rPr>
          <w:rFonts w:ascii="Arial" w:hAnsi="Arial" w:cs="Arial"/>
          <w:b/>
          <w:bCs/>
          <w:sz w:val="22"/>
          <w:szCs w:val="22"/>
          <w:lang w:val="de-DE"/>
        </w:rPr>
        <w:t xml:space="preserve"> auf</w:t>
      </w:r>
      <w:r w:rsidR="001B2973" w:rsidRPr="00E25DF3">
        <w:rPr>
          <w:rFonts w:ascii="Arial" w:hAnsi="Arial" w:cs="Arial"/>
          <w:b/>
          <w:bCs/>
          <w:sz w:val="22"/>
          <w:szCs w:val="22"/>
          <w:lang w:val="de-DE"/>
        </w:rPr>
        <w:t xml:space="preserve"> </w:t>
      </w:r>
      <w:r w:rsidR="00EE12F9" w:rsidRPr="00E25DF3">
        <w:rPr>
          <w:rFonts w:ascii="Arial" w:hAnsi="Arial" w:cs="Arial"/>
          <w:b/>
          <w:bCs/>
          <w:sz w:val="22"/>
          <w:szCs w:val="22"/>
          <w:lang w:val="de-DE"/>
        </w:rPr>
        <w:t>ein hohes Maß an natürlicher Belichtung Wert gelegt</w:t>
      </w:r>
      <w:r w:rsidR="00B37E96">
        <w:rPr>
          <w:rFonts w:ascii="Arial" w:hAnsi="Arial" w:cs="Arial"/>
          <w:b/>
          <w:bCs/>
          <w:sz w:val="22"/>
          <w:szCs w:val="22"/>
          <w:lang w:val="de-DE"/>
        </w:rPr>
        <w:t xml:space="preserve"> </w:t>
      </w:r>
      <w:r w:rsidR="00EE12F9" w:rsidRPr="00E25DF3">
        <w:rPr>
          <w:rFonts w:ascii="Arial" w:hAnsi="Arial" w:cs="Arial"/>
          <w:b/>
          <w:bCs/>
          <w:sz w:val="22"/>
          <w:szCs w:val="22"/>
          <w:lang w:val="de-DE"/>
        </w:rPr>
        <w:t>– einerseits aus Gründen der Energieeffizienz, andererseits um helle und sichere Arbeitsplätze zu gewährleisten. Für die Oberlichtlösungen setzte das Unternehmen dabei mit Velu</w:t>
      </w:r>
      <w:r w:rsidR="001B2973" w:rsidRPr="00E25DF3">
        <w:rPr>
          <w:rFonts w:ascii="Arial" w:hAnsi="Arial" w:cs="Arial"/>
          <w:b/>
          <w:bCs/>
          <w:sz w:val="22"/>
          <w:szCs w:val="22"/>
          <w:lang w:val="de-DE"/>
        </w:rPr>
        <w:t>x</w:t>
      </w:r>
      <w:r w:rsidR="00EE12F9" w:rsidRPr="00E25DF3">
        <w:rPr>
          <w:rFonts w:ascii="Arial" w:hAnsi="Arial" w:cs="Arial"/>
          <w:b/>
          <w:bCs/>
          <w:sz w:val="22"/>
          <w:szCs w:val="22"/>
          <w:lang w:val="de-DE"/>
        </w:rPr>
        <w:t xml:space="preserve"> Commercial </w:t>
      </w:r>
      <w:r w:rsidR="001B2973" w:rsidRPr="00E25DF3">
        <w:rPr>
          <w:rFonts w:ascii="Arial" w:hAnsi="Arial" w:cs="Arial"/>
          <w:b/>
          <w:bCs/>
          <w:sz w:val="22"/>
          <w:szCs w:val="22"/>
          <w:lang w:val="de-DE"/>
        </w:rPr>
        <w:t xml:space="preserve">auf </w:t>
      </w:r>
      <w:r w:rsidR="00EE12F9" w:rsidRPr="00E25DF3">
        <w:rPr>
          <w:rFonts w:ascii="Arial" w:hAnsi="Arial" w:cs="Arial"/>
          <w:b/>
          <w:bCs/>
          <w:sz w:val="22"/>
          <w:szCs w:val="22"/>
          <w:lang w:val="de-DE"/>
        </w:rPr>
        <w:t>nur einen Partner, der für die unterschiedlichen Anforderungen in den einzelnen Produktionsabschnitten jeweils die passende Lösung anbieten konnte.</w:t>
      </w:r>
    </w:p>
    <w:p w14:paraId="28FC7CA3" w14:textId="733A6FFC" w:rsidR="00A17533" w:rsidRPr="00E25DF3" w:rsidRDefault="38807AC3" w:rsidP="007D52DF">
      <w:pPr>
        <w:pStyle w:val="StandardWeb"/>
        <w:spacing w:line="360" w:lineRule="auto"/>
        <w:rPr>
          <w:rFonts w:ascii="Arial" w:hAnsi="Arial" w:cs="Arial"/>
          <w:sz w:val="22"/>
          <w:szCs w:val="22"/>
          <w:lang w:val="de-DE"/>
        </w:rPr>
      </w:pPr>
      <w:r w:rsidRPr="59982622">
        <w:rPr>
          <w:rFonts w:ascii="Arial" w:hAnsi="Arial" w:cs="Arial"/>
          <w:sz w:val="22"/>
          <w:szCs w:val="22"/>
          <w:lang w:val="de-DE"/>
        </w:rPr>
        <w:t xml:space="preserve">Photovoltaik-Anlagen auf </w:t>
      </w:r>
      <w:r w:rsidR="24DF508E" w:rsidRPr="59982622">
        <w:rPr>
          <w:rFonts w:ascii="Arial" w:hAnsi="Arial" w:cs="Arial"/>
          <w:sz w:val="22"/>
          <w:szCs w:val="22"/>
          <w:lang w:val="de-DE"/>
        </w:rPr>
        <w:t>begrünten</w:t>
      </w:r>
      <w:r w:rsidRPr="59982622">
        <w:rPr>
          <w:rFonts w:ascii="Arial" w:hAnsi="Arial" w:cs="Arial"/>
          <w:sz w:val="22"/>
          <w:szCs w:val="22"/>
          <w:lang w:val="de-DE"/>
        </w:rPr>
        <w:t xml:space="preserve"> Dächern </w:t>
      </w:r>
      <w:r w:rsidR="665D109D" w:rsidRPr="59982622">
        <w:rPr>
          <w:rFonts w:ascii="Arial" w:hAnsi="Arial" w:cs="Arial"/>
          <w:sz w:val="22"/>
          <w:szCs w:val="22"/>
          <w:lang w:val="de-DE"/>
        </w:rPr>
        <w:t>sowie</w:t>
      </w:r>
      <w:r w:rsidRPr="59982622">
        <w:rPr>
          <w:rFonts w:ascii="Arial" w:hAnsi="Arial" w:cs="Arial"/>
          <w:sz w:val="22"/>
          <w:szCs w:val="22"/>
          <w:lang w:val="de-DE"/>
        </w:rPr>
        <w:t xml:space="preserve"> die Reduktion künstlicher Beleuchtung durch Verzicht auf beleuchtete Werbeanlagen </w:t>
      </w:r>
      <w:r w:rsidR="35D1512B" w:rsidRPr="59982622">
        <w:rPr>
          <w:rFonts w:ascii="Arial" w:hAnsi="Arial" w:cs="Arial"/>
          <w:sz w:val="22"/>
          <w:szCs w:val="22"/>
          <w:lang w:val="de-DE"/>
        </w:rPr>
        <w:t xml:space="preserve">und </w:t>
      </w:r>
      <w:r w:rsidR="665D109D" w:rsidRPr="59982622">
        <w:rPr>
          <w:rFonts w:ascii="Arial" w:hAnsi="Arial" w:cs="Arial"/>
          <w:sz w:val="22"/>
          <w:szCs w:val="22"/>
          <w:lang w:val="de-DE"/>
        </w:rPr>
        <w:t>viel</w:t>
      </w:r>
      <w:r w:rsidR="35D1512B" w:rsidRPr="59982622">
        <w:rPr>
          <w:rFonts w:ascii="Arial" w:hAnsi="Arial" w:cs="Arial"/>
          <w:sz w:val="22"/>
          <w:szCs w:val="22"/>
          <w:lang w:val="de-DE"/>
        </w:rPr>
        <w:t xml:space="preserve"> natürliche</w:t>
      </w:r>
      <w:r w:rsidR="665D109D" w:rsidRPr="59982622">
        <w:rPr>
          <w:rFonts w:ascii="Arial" w:hAnsi="Arial" w:cs="Arial"/>
          <w:sz w:val="22"/>
          <w:szCs w:val="22"/>
          <w:lang w:val="de-DE"/>
        </w:rPr>
        <w:t xml:space="preserve"> </w:t>
      </w:r>
      <w:r w:rsidR="35D1512B" w:rsidRPr="59982622">
        <w:rPr>
          <w:rFonts w:ascii="Arial" w:hAnsi="Arial" w:cs="Arial"/>
          <w:sz w:val="22"/>
          <w:szCs w:val="22"/>
          <w:lang w:val="de-DE"/>
        </w:rPr>
        <w:t xml:space="preserve">Belichtung </w:t>
      </w:r>
      <w:r w:rsidR="00C60D35">
        <w:rPr>
          <w:rFonts w:ascii="Arial" w:hAnsi="Arial" w:cs="Arial"/>
          <w:sz w:val="22"/>
          <w:szCs w:val="22"/>
          <w:lang w:val="de-DE"/>
        </w:rPr>
        <w:t>tragen dazu bei</w:t>
      </w:r>
      <w:r w:rsidRPr="59982622">
        <w:rPr>
          <w:rFonts w:ascii="Arial" w:hAnsi="Arial" w:cs="Arial"/>
          <w:sz w:val="22"/>
          <w:szCs w:val="22"/>
          <w:lang w:val="de-DE"/>
        </w:rPr>
        <w:t xml:space="preserve">, dass das </w:t>
      </w:r>
      <w:r w:rsidR="00C60D35">
        <w:rPr>
          <w:rFonts w:ascii="Arial" w:hAnsi="Arial" w:cs="Arial"/>
          <w:sz w:val="22"/>
          <w:szCs w:val="22"/>
          <w:lang w:val="de-DE"/>
        </w:rPr>
        <w:t>„</w:t>
      </w:r>
      <w:r w:rsidRPr="59982622">
        <w:rPr>
          <w:rFonts w:ascii="Arial" w:hAnsi="Arial" w:cs="Arial"/>
          <w:sz w:val="22"/>
          <w:szCs w:val="22"/>
          <w:lang w:val="de-DE"/>
        </w:rPr>
        <w:t xml:space="preserve">Werk </w:t>
      </w:r>
      <w:r w:rsidR="00C60D35">
        <w:rPr>
          <w:rFonts w:ascii="Arial" w:hAnsi="Arial" w:cs="Arial"/>
          <w:sz w:val="22"/>
          <w:szCs w:val="22"/>
          <w:lang w:val="de-DE"/>
        </w:rPr>
        <w:t xml:space="preserve">3“ </w:t>
      </w:r>
      <w:r w:rsidRPr="59982622">
        <w:rPr>
          <w:rFonts w:ascii="Arial" w:hAnsi="Arial" w:cs="Arial"/>
          <w:sz w:val="22"/>
          <w:szCs w:val="22"/>
          <w:lang w:val="de-DE"/>
        </w:rPr>
        <w:t xml:space="preserve">den Energieeffizienzstandard BEG 40 erfüllt. </w:t>
      </w:r>
      <w:r w:rsidR="3E4954BA" w:rsidRPr="59982622">
        <w:rPr>
          <w:rFonts w:ascii="Arial" w:hAnsi="Arial" w:cs="Arial"/>
          <w:sz w:val="22"/>
          <w:szCs w:val="22"/>
          <w:lang w:val="de-DE"/>
        </w:rPr>
        <w:t xml:space="preserve">Welch große Wirkung die Nutzung von Tageslicht </w:t>
      </w:r>
      <w:r w:rsidR="01F83AFF" w:rsidRPr="59982622">
        <w:rPr>
          <w:rFonts w:ascii="Arial" w:hAnsi="Arial" w:cs="Arial"/>
          <w:sz w:val="22"/>
          <w:szCs w:val="22"/>
          <w:lang w:val="de-DE"/>
        </w:rPr>
        <w:t>in einem gewerblich genutzten Gebäude</w:t>
      </w:r>
      <w:r w:rsidR="3E4954BA" w:rsidRPr="59982622">
        <w:rPr>
          <w:rFonts w:ascii="Arial" w:hAnsi="Arial" w:cs="Arial"/>
          <w:sz w:val="22"/>
          <w:szCs w:val="22"/>
          <w:lang w:val="de-DE"/>
        </w:rPr>
        <w:t xml:space="preserve"> haben kann, zeigte die International Energy Agency im SHC Task 61: Der Stromverbrauch für Beleuchtung </w:t>
      </w:r>
      <w:r w:rsidR="61EF0D25" w:rsidRPr="59982622">
        <w:rPr>
          <w:rFonts w:ascii="Arial" w:hAnsi="Arial" w:cs="Arial"/>
          <w:sz w:val="22"/>
          <w:szCs w:val="22"/>
          <w:lang w:val="de-DE"/>
        </w:rPr>
        <w:t>kann</w:t>
      </w:r>
      <w:r w:rsidR="01F83AFF" w:rsidRPr="59982622">
        <w:rPr>
          <w:rFonts w:ascii="Arial" w:hAnsi="Arial" w:cs="Arial"/>
          <w:sz w:val="22"/>
          <w:szCs w:val="22"/>
          <w:lang w:val="de-DE"/>
        </w:rPr>
        <w:t xml:space="preserve"> </w:t>
      </w:r>
      <w:r w:rsidR="3E4954BA" w:rsidRPr="59982622">
        <w:rPr>
          <w:rFonts w:ascii="Arial" w:hAnsi="Arial" w:cs="Arial"/>
          <w:sz w:val="22"/>
          <w:szCs w:val="22"/>
          <w:lang w:val="de-DE"/>
        </w:rPr>
        <w:t>da</w:t>
      </w:r>
      <w:r w:rsidR="01F83AFF" w:rsidRPr="59982622">
        <w:rPr>
          <w:rFonts w:ascii="Arial" w:hAnsi="Arial" w:cs="Arial"/>
          <w:sz w:val="22"/>
          <w:szCs w:val="22"/>
          <w:lang w:val="de-DE"/>
        </w:rPr>
        <w:t xml:space="preserve">durch halbiert </w:t>
      </w:r>
      <w:proofErr w:type="gramStart"/>
      <w:r w:rsidR="01F83AFF" w:rsidRPr="59982622">
        <w:rPr>
          <w:rFonts w:ascii="Arial" w:hAnsi="Arial" w:cs="Arial"/>
          <w:sz w:val="22"/>
          <w:szCs w:val="22"/>
          <w:lang w:val="de-DE"/>
        </w:rPr>
        <w:t>werden</w:t>
      </w:r>
      <w:r w:rsidR="3E4954BA" w:rsidRPr="59982622">
        <w:rPr>
          <w:rFonts w:ascii="Arial" w:hAnsi="Arial" w:cs="Arial"/>
          <w:sz w:val="22"/>
          <w:szCs w:val="22"/>
          <w:lang w:val="de-DE"/>
        </w:rPr>
        <w:t>.</w:t>
      </w:r>
      <w:r w:rsidR="00BE7463">
        <w:rPr>
          <w:rFonts w:ascii="Arial" w:hAnsi="Arial" w:cs="Arial"/>
          <w:sz w:val="22"/>
          <w:szCs w:val="22"/>
          <w:lang w:val="de-DE"/>
        </w:rPr>
        <w:t>*</w:t>
      </w:r>
      <w:proofErr w:type="gramEnd"/>
      <w:r w:rsidR="3E4954BA" w:rsidRPr="59982622">
        <w:rPr>
          <w:rFonts w:ascii="Arial" w:hAnsi="Arial" w:cs="Arial"/>
          <w:sz w:val="22"/>
          <w:szCs w:val="22"/>
          <w:lang w:val="de-DE"/>
        </w:rPr>
        <w:t xml:space="preserve"> </w:t>
      </w:r>
      <w:r w:rsidR="57626A61" w:rsidRPr="59982622">
        <w:rPr>
          <w:rFonts w:ascii="Arial" w:hAnsi="Arial" w:cs="Arial"/>
          <w:sz w:val="22"/>
          <w:szCs w:val="22"/>
          <w:lang w:val="de-DE"/>
        </w:rPr>
        <w:t xml:space="preserve">Ob im Wareneingang, </w:t>
      </w:r>
      <w:r w:rsidR="56AC003A" w:rsidRPr="59982622">
        <w:rPr>
          <w:rFonts w:ascii="Arial" w:hAnsi="Arial" w:cs="Arial"/>
          <w:sz w:val="22"/>
          <w:szCs w:val="22"/>
          <w:lang w:val="de-DE"/>
        </w:rPr>
        <w:t xml:space="preserve">in </w:t>
      </w:r>
      <w:r w:rsidR="57626A61" w:rsidRPr="59982622">
        <w:rPr>
          <w:rFonts w:ascii="Arial" w:hAnsi="Arial" w:cs="Arial"/>
          <w:sz w:val="22"/>
          <w:szCs w:val="22"/>
          <w:lang w:val="de-DE"/>
        </w:rPr>
        <w:t xml:space="preserve">der </w:t>
      </w:r>
      <w:proofErr w:type="spellStart"/>
      <w:r w:rsidR="00C60D35">
        <w:rPr>
          <w:rFonts w:ascii="Arial" w:hAnsi="Arial" w:cs="Arial"/>
          <w:sz w:val="22"/>
          <w:szCs w:val="22"/>
          <w:lang w:val="de-DE"/>
        </w:rPr>
        <w:t>Feuerv</w:t>
      </w:r>
      <w:r w:rsidR="57626A61" w:rsidRPr="59982622">
        <w:rPr>
          <w:rFonts w:ascii="Arial" w:hAnsi="Arial" w:cs="Arial"/>
          <w:sz w:val="22"/>
          <w:szCs w:val="22"/>
          <w:lang w:val="de-DE"/>
        </w:rPr>
        <w:t>erzinkerei</w:t>
      </w:r>
      <w:proofErr w:type="spellEnd"/>
      <w:r w:rsidR="57626A61" w:rsidRPr="59982622">
        <w:rPr>
          <w:rFonts w:ascii="Arial" w:hAnsi="Arial" w:cs="Arial"/>
          <w:sz w:val="22"/>
          <w:szCs w:val="22"/>
          <w:lang w:val="de-DE"/>
        </w:rPr>
        <w:t xml:space="preserve"> oder Produktionshalle, </w:t>
      </w:r>
      <w:r w:rsidR="56AC003A" w:rsidRPr="59982622">
        <w:rPr>
          <w:rFonts w:ascii="Arial" w:hAnsi="Arial" w:cs="Arial"/>
          <w:sz w:val="22"/>
          <w:szCs w:val="22"/>
          <w:lang w:val="de-DE"/>
        </w:rPr>
        <w:t xml:space="preserve">den </w:t>
      </w:r>
      <w:r w:rsidR="57626A61" w:rsidRPr="59982622">
        <w:rPr>
          <w:rFonts w:ascii="Arial" w:hAnsi="Arial" w:cs="Arial"/>
          <w:sz w:val="22"/>
          <w:szCs w:val="22"/>
          <w:lang w:val="de-DE"/>
        </w:rPr>
        <w:t xml:space="preserve">Treppenhäusern, </w:t>
      </w:r>
      <w:r w:rsidR="56AC003A" w:rsidRPr="59982622">
        <w:rPr>
          <w:rFonts w:ascii="Arial" w:hAnsi="Arial" w:cs="Arial"/>
          <w:sz w:val="22"/>
          <w:szCs w:val="22"/>
          <w:lang w:val="de-DE"/>
        </w:rPr>
        <w:t xml:space="preserve">der </w:t>
      </w:r>
      <w:r w:rsidR="57626A61" w:rsidRPr="59982622">
        <w:rPr>
          <w:rFonts w:ascii="Arial" w:hAnsi="Arial" w:cs="Arial"/>
          <w:sz w:val="22"/>
          <w:szCs w:val="22"/>
          <w:lang w:val="de-DE"/>
        </w:rPr>
        <w:t xml:space="preserve">Stapler- oder Versandhalle </w:t>
      </w:r>
      <w:r w:rsidR="16B3469C" w:rsidRPr="59982622">
        <w:rPr>
          <w:rFonts w:ascii="Arial" w:hAnsi="Arial" w:cs="Arial"/>
          <w:sz w:val="22"/>
          <w:szCs w:val="22"/>
          <w:lang w:val="de-DE"/>
        </w:rPr>
        <w:t>–</w:t>
      </w:r>
      <w:r w:rsidR="56AC003A" w:rsidRPr="59982622">
        <w:rPr>
          <w:rFonts w:ascii="Arial" w:hAnsi="Arial" w:cs="Arial"/>
          <w:sz w:val="22"/>
          <w:szCs w:val="22"/>
          <w:lang w:val="de-DE"/>
        </w:rPr>
        <w:t xml:space="preserve"> </w:t>
      </w:r>
      <w:r w:rsidR="7D24442B" w:rsidRPr="59982622">
        <w:rPr>
          <w:rFonts w:ascii="Arial" w:hAnsi="Arial" w:cs="Arial"/>
          <w:sz w:val="22"/>
          <w:szCs w:val="22"/>
          <w:lang w:val="de-DE"/>
        </w:rPr>
        <w:t xml:space="preserve">durch </w:t>
      </w:r>
      <w:r w:rsidR="57626A61" w:rsidRPr="59982622">
        <w:rPr>
          <w:rFonts w:ascii="Arial" w:hAnsi="Arial" w:cs="Arial"/>
          <w:sz w:val="22"/>
          <w:szCs w:val="22"/>
          <w:lang w:val="de-DE"/>
        </w:rPr>
        <w:t>z</w:t>
      </w:r>
      <w:r w:rsidRPr="59982622">
        <w:rPr>
          <w:rFonts w:ascii="Arial" w:hAnsi="Arial" w:cs="Arial"/>
          <w:sz w:val="22"/>
          <w:szCs w:val="22"/>
          <w:lang w:val="de-DE"/>
        </w:rPr>
        <w:t xml:space="preserve">ahlreiche Oberlichtlösungen </w:t>
      </w:r>
      <w:r w:rsidR="780B23F2" w:rsidRPr="59982622">
        <w:rPr>
          <w:rFonts w:ascii="Arial" w:hAnsi="Arial" w:cs="Arial"/>
          <w:sz w:val="22"/>
          <w:szCs w:val="22"/>
          <w:lang w:val="de-DE"/>
        </w:rPr>
        <w:t xml:space="preserve">sowie </w:t>
      </w:r>
      <w:r w:rsidR="7D24442B" w:rsidRPr="59982622">
        <w:rPr>
          <w:rFonts w:ascii="Arial" w:hAnsi="Arial" w:cs="Arial"/>
          <w:sz w:val="22"/>
          <w:szCs w:val="22"/>
          <w:lang w:val="de-DE"/>
        </w:rPr>
        <w:t>Rauch- und Wärmabzüge bietet Layher</w:t>
      </w:r>
      <w:r w:rsidR="35D1512B" w:rsidRPr="59982622">
        <w:rPr>
          <w:rFonts w:ascii="Arial" w:hAnsi="Arial" w:cs="Arial"/>
          <w:sz w:val="22"/>
          <w:szCs w:val="22"/>
          <w:lang w:val="de-DE"/>
        </w:rPr>
        <w:t xml:space="preserve"> </w:t>
      </w:r>
      <w:r w:rsidR="7D24442B" w:rsidRPr="59982622">
        <w:rPr>
          <w:rFonts w:ascii="Arial" w:hAnsi="Arial" w:cs="Arial"/>
          <w:sz w:val="22"/>
          <w:szCs w:val="22"/>
          <w:lang w:val="de-DE"/>
        </w:rPr>
        <w:t xml:space="preserve">heute seiner Belegschaft </w:t>
      </w:r>
      <w:r w:rsidRPr="59982622">
        <w:rPr>
          <w:rFonts w:ascii="Arial" w:hAnsi="Arial" w:cs="Arial"/>
          <w:sz w:val="22"/>
          <w:szCs w:val="22"/>
          <w:lang w:val="de-DE"/>
        </w:rPr>
        <w:t xml:space="preserve">helle und sichere Arbeitsplätze. </w:t>
      </w:r>
      <w:r w:rsidR="780B23F2" w:rsidRPr="59982622">
        <w:rPr>
          <w:rFonts w:ascii="Arial" w:hAnsi="Arial" w:cs="Arial"/>
          <w:sz w:val="22"/>
          <w:szCs w:val="22"/>
          <w:lang w:val="de-DE"/>
        </w:rPr>
        <w:t xml:space="preserve">Dafür wurden in </w:t>
      </w:r>
      <w:r w:rsidRPr="59982622">
        <w:rPr>
          <w:rFonts w:ascii="Arial" w:hAnsi="Arial" w:cs="Arial"/>
          <w:sz w:val="22"/>
          <w:szCs w:val="22"/>
          <w:lang w:val="de-DE"/>
        </w:rPr>
        <w:t xml:space="preserve">sieben von acht </w:t>
      </w:r>
      <w:r w:rsidRPr="59982622">
        <w:rPr>
          <w:rFonts w:ascii="Arial" w:hAnsi="Arial" w:cs="Arial"/>
          <w:sz w:val="22"/>
          <w:szCs w:val="22"/>
          <w:lang w:val="de-DE"/>
        </w:rPr>
        <w:lastRenderedPageBreak/>
        <w:t xml:space="preserve">Bauabschnitten </w:t>
      </w:r>
      <w:bookmarkStart w:id="0" w:name="_Hlk180772485"/>
      <w:r w:rsidR="646C494B" w:rsidRPr="59982622">
        <w:rPr>
          <w:rFonts w:ascii="Arial" w:hAnsi="Arial" w:cs="Arial"/>
          <w:sz w:val="22"/>
          <w:szCs w:val="22"/>
          <w:lang w:val="de-DE"/>
        </w:rPr>
        <w:t xml:space="preserve">des neuen Werks </w:t>
      </w:r>
      <w:r w:rsidRPr="59982622">
        <w:rPr>
          <w:rFonts w:ascii="Arial" w:hAnsi="Arial" w:cs="Arial"/>
          <w:sz w:val="22"/>
          <w:szCs w:val="22"/>
          <w:lang w:val="de-DE"/>
        </w:rPr>
        <w:t xml:space="preserve">insgesamt 64 Lichtbänder und </w:t>
      </w:r>
      <w:r w:rsidR="5767C52C" w:rsidRPr="59982622">
        <w:rPr>
          <w:rFonts w:ascii="Arial" w:hAnsi="Arial" w:cs="Arial"/>
          <w:sz w:val="22"/>
          <w:szCs w:val="22"/>
          <w:lang w:val="de-DE"/>
        </w:rPr>
        <w:t xml:space="preserve">25 </w:t>
      </w:r>
      <w:r w:rsidRPr="59982622">
        <w:rPr>
          <w:rFonts w:ascii="Arial" w:hAnsi="Arial" w:cs="Arial"/>
          <w:sz w:val="22"/>
          <w:szCs w:val="22"/>
          <w:lang w:val="de-DE"/>
        </w:rPr>
        <w:t>Lichtkuppeln installier</w:t>
      </w:r>
      <w:bookmarkEnd w:id="0"/>
      <w:r w:rsidRPr="59982622">
        <w:rPr>
          <w:rFonts w:ascii="Arial" w:hAnsi="Arial" w:cs="Arial"/>
          <w:sz w:val="22"/>
          <w:szCs w:val="22"/>
          <w:lang w:val="de-DE"/>
        </w:rPr>
        <w:t>t</w:t>
      </w:r>
      <w:r w:rsidR="688E0638" w:rsidRPr="59982622">
        <w:rPr>
          <w:rFonts w:ascii="Arial" w:hAnsi="Arial" w:cs="Arial"/>
          <w:sz w:val="22"/>
          <w:szCs w:val="22"/>
          <w:lang w:val="de-DE"/>
        </w:rPr>
        <w:t>. Sie gewährleisten nicht nur großzügigen Tageslichteinfall, sondern stellen</w:t>
      </w:r>
      <w:r w:rsidRPr="59982622">
        <w:rPr>
          <w:rFonts w:ascii="Arial" w:hAnsi="Arial" w:cs="Arial"/>
          <w:sz w:val="22"/>
          <w:szCs w:val="22"/>
          <w:lang w:val="de-DE"/>
        </w:rPr>
        <w:t xml:space="preserve"> zusätzlich den erforderlichen Rauch- und Wärmeabzug </w:t>
      </w:r>
      <w:r w:rsidR="646C494B" w:rsidRPr="59982622">
        <w:rPr>
          <w:rFonts w:ascii="Arial" w:hAnsi="Arial" w:cs="Arial"/>
          <w:sz w:val="22"/>
          <w:szCs w:val="22"/>
          <w:lang w:val="de-DE"/>
        </w:rPr>
        <w:t>sicher</w:t>
      </w:r>
      <w:r w:rsidRPr="59982622">
        <w:rPr>
          <w:rFonts w:ascii="Arial" w:hAnsi="Arial" w:cs="Arial"/>
          <w:sz w:val="22"/>
          <w:szCs w:val="22"/>
          <w:lang w:val="de-DE"/>
        </w:rPr>
        <w:t>.</w:t>
      </w:r>
      <w:r w:rsidR="53CB0678">
        <w:t xml:space="preserve"> </w:t>
      </w:r>
      <w:r w:rsidR="5767C52C" w:rsidRPr="59982622">
        <w:rPr>
          <w:rFonts w:ascii="Arial" w:hAnsi="Arial" w:cs="Arial"/>
          <w:sz w:val="22"/>
          <w:szCs w:val="22"/>
        </w:rPr>
        <w:t xml:space="preserve">Für Letzteres wurden zudem zusätzlich </w:t>
      </w:r>
      <w:r w:rsidR="01F83AFF" w:rsidRPr="59982622">
        <w:rPr>
          <w:rFonts w:ascii="Arial" w:hAnsi="Arial" w:cs="Arial"/>
          <w:sz w:val="22"/>
          <w:szCs w:val="22"/>
        </w:rPr>
        <w:t xml:space="preserve">zwölf </w:t>
      </w:r>
      <w:r w:rsidR="5767C52C" w:rsidRPr="59982622">
        <w:rPr>
          <w:rFonts w:ascii="Arial" w:hAnsi="Arial" w:cs="Arial"/>
          <w:sz w:val="22"/>
          <w:szCs w:val="22"/>
        </w:rPr>
        <w:t xml:space="preserve">Dunkelklappen installiert. </w:t>
      </w:r>
      <w:r w:rsidR="53CB0678" w:rsidRPr="59982622">
        <w:rPr>
          <w:rFonts w:ascii="Arial" w:hAnsi="Arial" w:cs="Arial"/>
          <w:sz w:val="22"/>
          <w:szCs w:val="22"/>
          <w:lang w:val="de-DE"/>
        </w:rPr>
        <w:t xml:space="preserve">Dank der für den Einsatz in industriell genutzten Gebäuden hervorragenden U-Werte </w:t>
      </w:r>
      <w:r w:rsidR="5767C52C" w:rsidRPr="59982622">
        <w:rPr>
          <w:rFonts w:ascii="Arial" w:hAnsi="Arial" w:cs="Arial"/>
          <w:sz w:val="22"/>
          <w:szCs w:val="22"/>
          <w:lang w:val="de-DE"/>
        </w:rPr>
        <w:t xml:space="preserve">zählen sie </w:t>
      </w:r>
      <w:r w:rsidR="53CB0678" w:rsidRPr="59982622">
        <w:rPr>
          <w:rFonts w:ascii="Arial" w:hAnsi="Arial" w:cs="Arial"/>
          <w:sz w:val="22"/>
          <w:szCs w:val="22"/>
          <w:lang w:val="de-DE"/>
        </w:rPr>
        <w:t>zu den energieeffizientesten in diesem Bereich.</w:t>
      </w:r>
    </w:p>
    <w:p w14:paraId="2FC84A6E" w14:textId="5AE24F64" w:rsidR="001379B7" w:rsidRPr="00E25DF3" w:rsidRDefault="00986E82" w:rsidP="001379B7">
      <w:pPr>
        <w:pStyle w:val="StandardWeb"/>
        <w:spacing w:line="360" w:lineRule="auto"/>
        <w:rPr>
          <w:rFonts w:ascii="Arial" w:hAnsi="Arial" w:cs="Arial"/>
          <w:sz w:val="22"/>
          <w:szCs w:val="22"/>
          <w:lang w:val="de-DE"/>
        </w:rPr>
      </w:pPr>
      <w:r w:rsidRPr="0D3F8659">
        <w:rPr>
          <w:rFonts w:ascii="Arial" w:hAnsi="Arial" w:cs="Arial"/>
          <w:sz w:val="22"/>
          <w:szCs w:val="22"/>
          <w:lang w:val="de-DE"/>
        </w:rPr>
        <w:t xml:space="preserve">Aufgrund </w:t>
      </w:r>
      <w:r w:rsidR="00A17533" w:rsidRPr="0D3F8659">
        <w:rPr>
          <w:rFonts w:ascii="Arial" w:hAnsi="Arial" w:cs="Arial"/>
          <w:sz w:val="22"/>
          <w:szCs w:val="22"/>
          <w:lang w:val="de-DE"/>
        </w:rPr>
        <w:t>des umfassenden Produktsortiments von V</w:t>
      </w:r>
      <w:r w:rsidR="00220C26" w:rsidRPr="0D3F8659">
        <w:rPr>
          <w:rFonts w:ascii="Arial" w:hAnsi="Arial" w:cs="Arial"/>
          <w:sz w:val="22"/>
          <w:szCs w:val="22"/>
          <w:lang w:val="de-DE"/>
        </w:rPr>
        <w:t>elux</w:t>
      </w:r>
      <w:r w:rsidR="00A17533" w:rsidRPr="0D3F8659">
        <w:rPr>
          <w:rFonts w:ascii="Arial" w:hAnsi="Arial" w:cs="Arial"/>
          <w:sz w:val="22"/>
          <w:szCs w:val="22"/>
          <w:lang w:val="de-DE"/>
        </w:rPr>
        <w:t xml:space="preserve"> Commercial konnte für jeden Bauabschnitt die passende Lösung gefunden werden. </w:t>
      </w:r>
      <w:r w:rsidR="001379B7" w:rsidRPr="0D3F8659">
        <w:rPr>
          <w:rFonts w:ascii="Arial" w:hAnsi="Arial" w:cs="Arial"/>
          <w:sz w:val="22"/>
          <w:szCs w:val="22"/>
          <w:lang w:val="de-DE"/>
        </w:rPr>
        <w:t xml:space="preserve">In </w:t>
      </w:r>
      <w:r w:rsidR="00C60D35" w:rsidRPr="00C60D35">
        <w:rPr>
          <w:rFonts w:ascii="Arial" w:hAnsi="Arial" w:cs="Arial"/>
          <w:sz w:val="22"/>
          <w:szCs w:val="22"/>
          <w:lang w:val="de-DE"/>
        </w:rPr>
        <w:t>Bereichen der Fertigungshalle</w:t>
      </w:r>
      <w:r w:rsidR="001379B7" w:rsidRPr="0D3F8659">
        <w:rPr>
          <w:rFonts w:ascii="Arial" w:hAnsi="Arial" w:cs="Arial"/>
          <w:sz w:val="22"/>
          <w:szCs w:val="22"/>
          <w:lang w:val="de-DE"/>
        </w:rPr>
        <w:t>, die großflächige Belichtung erforderten, kamen Lichtbänder zum Einsatz. Je nach Anforderung der darunterliegenden Räumlichkeit wurden entweder Vario</w:t>
      </w:r>
      <w:r w:rsidR="008E0497">
        <w:rPr>
          <w:rFonts w:ascii="Arial" w:hAnsi="Arial" w:cs="Arial"/>
          <w:sz w:val="22"/>
          <w:szCs w:val="22"/>
          <w:lang w:val="de-DE"/>
        </w:rPr>
        <w:t xml:space="preserve"> </w:t>
      </w:r>
      <w:proofErr w:type="spellStart"/>
      <w:r w:rsidR="001379B7" w:rsidRPr="0D3F8659">
        <w:rPr>
          <w:rFonts w:ascii="Arial" w:hAnsi="Arial" w:cs="Arial"/>
          <w:sz w:val="22"/>
          <w:szCs w:val="22"/>
          <w:lang w:val="de-DE"/>
        </w:rPr>
        <w:t>Therm</w:t>
      </w:r>
      <w:proofErr w:type="spellEnd"/>
      <w:r w:rsidR="008E0497">
        <w:rPr>
          <w:rFonts w:ascii="Arial" w:hAnsi="Arial" w:cs="Arial"/>
          <w:sz w:val="22"/>
          <w:szCs w:val="22"/>
          <w:lang w:val="de-DE"/>
        </w:rPr>
        <w:t xml:space="preserve"> </w:t>
      </w:r>
      <w:r w:rsidR="001379B7" w:rsidRPr="0D3F8659">
        <w:rPr>
          <w:rFonts w:ascii="Arial" w:hAnsi="Arial" w:cs="Arial"/>
          <w:sz w:val="22"/>
          <w:szCs w:val="22"/>
          <w:lang w:val="de-DE"/>
        </w:rPr>
        <w:t xml:space="preserve">Lichtbänder aus Polycarbonat oder Grillodur®-Lösungen aus </w:t>
      </w:r>
      <w:r w:rsidR="000A23B1" w:rsidRPr="0D3F8659">
        <w:rPr>
          <w:rFonts w:ascii="Arial" w:hAnsi="Arial" w:cs="Arial"/>
          <w:sz w:val="22"/>
          <w:szCs w:val="22"/>
        </w:rPr>
        <w:t>halbtransparente</w:t>
      </w:r>
      <w:r w:rsidR="00AF2E69" w:rsidRPr="0D3F8659">
        <w:rPr>
          <w:rFonts w:ascii="Arial" w:hAnsi="Arial" w:cs="Arial"/>
          <w:sz w:val="22"/>
          <w:szCs w:val="22"/>
        </w:rPr>
        <w:t>m</w:t>
      </w:r>
      <w:r w:rsidR="000A23B1" w:rsidRPr="0D3F8659">
        <w:rPr>
          <w:rFonts w:ascii="Arial" w:hAnsi="Arial" w:cs="Arial"/>
          <w:sz w:val="22"/>
          <w:szCs w:val="22"/>
        </w:rPr>
        <w:t xml:space="preserve"> </w:t>
      </w:r>
      <w:r w:rsidR="001379B7" w:rsidRPr="0D3F8659">
        <w:rPr>
          <w:rFonts w:ascii="Arial" w:hAnsi="Arial" w:cs="Arial"/>
          <w:sz w:val="22"/>
          <w:szCs w:val="22"/>
          <w:lang w:val="de-DE"/>
        </w:rPr>
        <w:t>Fiberglas</w:t>
      </w:r>
      <w:r w:rsidR="000A23B1" w:rsidRPr="0D3F8659">
        <w:rPr>
          <w:rFonts w:ascii="Arial" w:hAnsi="Arial" w:cs="Arial"/>
          <w:sz w:val="22"/>
          <w:szCs w:val="22"/>
          <w:lang w:val="de-DE"/>
        </w:rPr>
        <w:t>, das mit einem selbsttragenden Aluminiumrahmen verklebt ist,</w:t>
      </w:r>
      <w:r w:rsidR="001379B7" w:rsidRPr="0D3F8659">
        <w:rPr>
          <w:rFonts w:ascii="Arial" w:hAnsi="Arial" w:cs="Arial"/>
          <w:sz w:val="22"/>
          <w:szCs w:val="22"/>
          <w:lang w:val="de-DE"/>
        </w:rPr>
        <w:t xml:space="preserve"> verwendet. Beide Systeme zeichnen sich </w:t>
      </w:r>
      <w:bookmarkStart w:id="1" w:name="_Hlk180924576"/>
      <w:r w:rsidR="001379B7" w:rsidRPr="0D3F8659">
        <w:rPr>
          <w:rFonts w:ascii="Arial" w:hAnsi="Arial" w:cs="Arial"/>
          <w:sz w:val="22"/>
          <w:szCs w:val="22"/>
          <w:lang w:val="de-DE"/>
        </w:rPr>
        <w:t xml:space="preserve">durch blend- und schlagschattenfreien Lichteinfall </w:t>
      </w:r>
      <w:bookmarkEnd w:id="1"/>
      <w:r w:rsidR="001379B7" w:rsidRPr="0D3F8659">
        <w:rPr>
          <w:rFonts w:ascii="Arial" w:hAnsi="Arial" w:cs="Arial"/>
          <w:sz w:val="22"/>
          <w:szCs w:val="22"/>
          <w:lang w:val="de-DE"/>
        </w:rPr>
        <w:t>sowie großflächige</w:t>
      </w:r>
      <w:r w:rsidR="008E0497">
        <w:rPr>
          <w:rFonts w:ascii="Arial" w:hAnsi="Arial" w:cs="Arial"/>
          <w:sz w:val="22"/>
          <w:szCs w:val="22"/>
          <w:lang w:val="de-DE"/>
        </w:rPr>
        <w:t>n</w:t>
      </w:r>
      <w:r w:rsidR="001379B7" w:rsidRPr="0D3F8659">
        <w:rPr>
          <w:rFonts w:ascii="Arial" w:hAnsi="Arial" w:cs="Arial"/>
          <w:sz w:val="22"/>
          <w:szCs w:val="22"/>
          <w:lang w:val="de-DE"/>
        </w:rPr>
        <w:t xml:space="preserve"> Rauch- und Wärmeabzug</w:t>
      </w:r>
      <w:r w:rsidR="008E0497">
        <w:rPr>
          <w:rFonts w:ascii="Arial" w:hAnsi="Arial" w:cs="Arial"/>
          <w:sz w:val="22"/>
          <w:szCs w:val="22"/>
          <w:lang w:val="de-DE"/>
        </w:rPr>
        <w:t xml:space="preserve"> </w:t>
      </w:r>
      <w:r w:rsidR="001379B7" w:rsidRPr="0D3F8659">
        <w:rPr>
          <w:rFonts w:ascii="Arial" w:hAnsi="Arial" w:cs="Arial"/>
          <w:sz w:val="22"/>
          <w:szCs w:val="22"/>
          <w:lang w:val="de-DE"/>
        </w:rPr>
        <w:t xml:space="preserve">aus. Die </w:t>
      </w:r>
      <w:proofErr w:type="spellStart"/>
      <w:r w:rsidR="001379B7" w:rsidRPr="0D3F8659">
        <w:rPr>
          <w:rFonts w:ascii="Arial" w:hAnsi="Arial" w:cs="Arial"/>
          <w:sz w:val="22"/>
          <w:szCs w:val="22"/>
          <w:lang w:val="de-DE"/>
        </w:rPr>
        <w:t>Grillodur</w:t>
      </w:r>
      <w:proofErr w:type="spellEnd"/>
      <w:r w:rsidR="001379B7" w:rsidRPr="0D3F8659">
        <w:rPr>
          <w:rFonts w:ascii="Arial" w:hAnsi="Arial" w:cs="Arial"/>
          <w:sz w:val="22"/>
          <w:szCs w:val="22"/>
          <w:lang w:val="de-DE"/>
        </w:rPr>
        <w:t xml:space="preserve">®-Fiberglas-Konstruktion mit blauen Deckschalen bietet zusätzlich chemische Beständigkeit für besonders anspruchsvolle Bedingungen. Diese stabile Lösung kam deshalb auch in der </w:t>
      </w:r>
      <w:proofErr w:type="spellStart"/>
      <w:r w:rsidR="00E82942">
        <w:rPr>
          <w:rFonts w:ascii="Arial" w:hAnsi="Arial" w:cs="Arial"/>
          <w:sz w:val="22"/>
          <w:szCs w:val="22"/>
          <w:lang w:val="de-DE"/>
        </w:rPr>
        <w:t>Feuerv</w:t>
      </w:r>
      <w:r w:rsidR="001379B7" w:rsidRPr="0D3F8659">
        <w:rPr>
          <w:rFonts w:ascii="Arial" w:hAnsi="Arial" w:cs="Arial"/>
          <w:sz w:val="22"/>
          <w:szCs w:val="22"/>
          <w:lang w:val="de-DE"/>
        </w:rPr>
        <w:t>erzinkerei</w:t>
      </w:r>
      <w:proofErr w:type="spellEnd"/>
      <w:r w:rsidR="001379B7" w:rsidRPr="0D3F8659">
        <w:rPr>
          <w:rFonts w:ascii="Arial" w:hAnsi="Arial" w:cs="Arial"/>
          <w:sz w:val="22"/>
          <w:szCs w:val="22"/>
          <w:lang w:val="de-DE"/>
        </w:rPr>
        <w:t xml:space="preserve"> sowie in </w:t>
      </w:r>
      <w:r w:rsidR="00E82942">
        <w:rPr>
          <w:rFonts w:ascii="Arial" w:hAnsi="Arial" w:cs="Arial"/>
          <w:sz w:val="22"/>
          <w:szCs w:val="22"/>
          <w:lang w:val="de-DE"/>
        </w:rPr>
        <w:t>der</w:t>
      </w:r>
      <w:r w:rsidR="001379B7" w:rsidRPr="0D3F8659">
        <w:rPr>
          <w:rFonts w:ascii="Arial" w:hAnsi="Arial" w:cs="Arial"/>
          <w:sz w:val="22"/>
          <w:szCs w:val="22"/>
          <w:lang w:val="de-DE"/>
        </w:rPr>
        <w:t xml:space="preserve"> Container</w:t>
      </w:r>
      <w:r w:rsidR="00E82942">
        <w:rPr>
          <w:rFonts w:ascii="Arial" w:hAnsi="Arial" w:cs="Arial"/>
          <w:sz w:val="22"/>
          <w:szCs w:val="22"/>
          <w:lang w:val="de-DE"/>
        </w:rPr>
        <w:t>verlade</w:t>
      </w:r>
      <w:r w:rsidR="001379B7" w:rsidRPr="0D3F8659">
        <w:rPr>
          <w:rFonts w:ascii="Arial" w:hAnsi="Arial" w:cs="Arial"/>
          <w:sz w:val="22"/>
          <w:szCs w:val="22"/>
          <w:lang w:val="de-DE"/>
        </w:rPr>
        <w:t>halle zum Einsatz.</w:t>
      </w:r>
      <w:r w:rsidR="00F50451" w:rsidRPr="0D3F8659">
        <w:rPr>
          <w:rFonts w:ascii="Arial" w:hAnsi="Arial" w:cs="Arial"/>
          <w:sz w:val="22"/>
          <w:szCs w:val="22"/>
          <w:lang w:val="de-DE"/>
        </w:rPr>
        <w:t xml:space="preserve"> Weiterer Vorteil: Während bei allen anderen Lösungen eine zusätzliche Durchsturzsicherung installiert werden musste, ist die Grillodur-Konstruktion so stabil, dass dies </w:t>
      </w:r>
      <w:r w:rsidR="00756E73" w:rsidRPr="0D3F8659">
        <w:rPr>
          <w:rFonts w:ascii="Arial" w:hAnsi="Arial" w:cs="Arial"/>
          <w:sz w:val="22"/>
          <w:szCs w:val="22"/>
          <w:lang w:val="de-DE"/>
        </w:rPr>
        <w:t>dort</w:t>
      </w:r>
      <w:r w:rsidR="00F50451" w:rsidRPr="0D3F8659">
        <w:rPr>
          <w:rFonts w:ascii="Arial" w:hAnsi="Arial" w:cs="Arial"/>
          <w:sz w:val="22"/>
          <w:szCs w:val="22"/>
          <w:lang w:val="de-DE"/>
        </w:rPr>
        <w:t xml:space="preserve"> nur </w:t>
      </w:r>
      <w:r w:rsidR="00756E73" w:rsidRPr="0D3F8659">
        <w:rPr>
          <w:rFonts w:ascii="Arial" w:hAnsi="Arial" w:cs="Arial"/>
          <w:sz w:val="22"/>
          <w:szCs w:val="22"/>
          <w:lang w:val="de-DE"/>
        </w:rPr>
        <w:t>bei den Öffnungen</w:t>
      </w:r>
      <w:r w:rsidR="00F50451" w:rsidRPr="0D3F8659">
        <w:rPr>
          <w:rFonts w:ascii="Arial" w:hAnsi="Arial" w:cs="Arial"/>
          <w:sz w:val="22"/>
          <w:szCs w:val="22"/>
          <w:lang w:val="de-DE"/>
        </w:rPr>
        <w:t xml:space="preserve"> der </w:t>
      </w:r>
      <w:r w:rsidR="008E0497">
        <w:rPr>
          <w:rFonts w:ascii="Arial" w:hAnsi="Arial" w:cs="Arial"/>
          <w:sz w:val="22"/>
          <w:szCs w:val="22"/>
          <w:lang w:val="de-DE"/>
        </w:rPr>
        <w:t>K</w:t>
      </w:r>
      <w:r w:rsidR="00001470" w:rsidRPr="0D3F8659">
        <w:rPr>
          <w:rFonts w:ascii="Arial" w:hAnsi="Arial" w:cs="Arial"/>
          <w:sz w:val="22"/>
          <w:szCs w:val="22"/>
          <w:lang w:val="de-DE"/>
        </w:rPr>
        <w:t xml:space="preserve">lappen notwendig </w:t>
      </w:r>
      <w:r w:rsidR="008E0497">
        <w:rPr>
          <w:rFonts w:ascii="Arial" w:hAnsi="Arial" w:cs="Arial"/>
          <w:sz w:val="22"/>
          <w:szCs w:val="22"/>
          <w:lang w:val="de-DE"/>
        </w:rPr>
        <w:t>ist</w:t>
      </w:r>
      <w:r w:rsidR="00001470" w:rsidRPr="0D3F8659">
        <w:rPr>
          <w:rFonts w:ascii="Arial" w:hAnsi="Arial" w:cs="Arial"/>
          <w:sz w:val="22"/>
          <w:szCs w:val="22"/>
          <w:lang w:val="de-DE"/>
        </w:rPr>
        <w:t xml:space="preserve">. Insgesamt </w:t>
      </w:r>
      <w:r w:rsidR="00001470" w:rsidRPr="00ED5945">
        <w:rPr>
          <w:rFonts w:ascii="Arial" w:hAnsi="Arial" w:cs="Arial"/>
          <w:sz w:val="22"/>
          <w:szCs w:val="22"/>
          <w:lang w:val="de-DE"/>
        </w:rPr>
        <w:t>90</w:t>
      </w:r>
      <w:r w:rsidR="00001470" w:rsidRPr="0D3F8659">
        <w:rPr>
          <w:rFonts w:ascii="Arial" w:hAnsi="Arial" w:cs="Arial"/>
          <w:sz w:val="22"/>
          <w:szCs w:val="22"/>
          <w:lang w:val="de-DE"/>
        </w:rPr>
        <w:t xml:space="preserve"> </w:t>
      </w:r>
      <w:r w:rsidR="002B32E2" w:rsidRPr="0D3F8659">
        <w:rPr>
          <w:rFonts w:ascii="Arial" w:hAnsi="Arial" w:cs="Arial"/>
          <w:sz w:val="22"/>
          <w:szCs w:val="22"/>
          <w:lang w:val="de-DE"/>
        </w:rPr>
        <w:t>dieser Klappensysteme kamen zum Einsatz und können für effektiven Rauch- und Wärmeabzug sowie Komfortlüftung genutzt werden.</w:t>
      </w:r>
      <w:r w:rsidR="00EC2410" w:rsidRPr="0D3F8659">
        <w:rPr>
          <w:rFonts w:ascii="Arial" w:hAnsi="Arial" w:cs="Arial"/>
          <w:sz w:val="22"/>
          <w:szCs w:val="22"/>
          <w:lang w:val="de-DE"/>
        </w:rPr>
        <w:t xml:space="preserve"> </w:t>
      </w:r>
      <w:r w:rsidR="0090719B" w:rsidRPr="0D3F8659">
        <w:rPr>
          <w:rFonts w:ascii="Arial" w:hAnsi="Arial" w:cs="Arial"/>
          <w:sz w:val="22"/>
          <w:szCs w:val="22"/>
          <w:lang w:val="de-DE"/>
        </w:rPr>
        <w:t>Auch bei den Vario</w:t>
      </w:r>
      <w:r w:rsidR="008E0497">
        <w:rPr>
          <w:rFonts w:ascii="Arial" w:hAnsi="Arial" w:cs="Arial"/>
          <w:sz w:val="22"/>
          <w:szCs w:val="22"/>
          <w:lang w:val="de-DE"/>
        </w:rPr>
        <w:t xml:space="preserve"> </w:t>
      </w:r>
      <w:proofErr w:type="spellStart"/>
      <w:r w:rsidR="0090719B" w:rsidRPr="0D3F8659">
        <w:rPr>
          <w:rFonts w:ascii="Arial" w:hAnsi="Arial" w:cs="Arial"/>
          <w:sz w:val="22"/>
          <w:szCs w:val="22"/>
          <w:lang w:val="de-DE"/>
        </w:rPr>
        <w:t>Therm</w:t>
      </w:r>
      <w:proofErr w:type="spellEnd"/>
      <w:r w:rsidR="008E0497">
        <w:rPr>
          <w:rFonts w:ascii="Arial" w:hAnsi="Arial" w:cs="Arial"/>
          <w:sz w:val="22"/>
          <w:szCs w:val="22"/>
          <w:lang w:val="de-DE"/>
        </w:rPr>
        <w:t xml:space="preserve"> </w:t>
      </w:r>
      <w:r w:rsidR="0090719B" w:rsidRPr="0D3F8659">
        <w:rPr>
          <w:rFonts w:ascii="Arial" w:hAnsi="Arial" w:cs="Arial"/>
          <w:sz w:val="22"/>
          <w:szCs w:val="22"/>
          <w:lang w:val="de-DE"/>
        </w:rPr>
        <w:t xml:space="preserve">Lichtbändern ist </w:t>
      </w:r>
      <w:r w:rsidR="00756E73" w:rsidRPr="0D3F8659">
        <w:rPr>
          <w:rFonts w:ascii="Arial" w:hAnsi="Arial" w:cs="Arial"/>
          <w:sz w:val="22"/>
          <w:szCs w:val="22"/>
          <w:lang w:val="de-DE"/>
        </w:rPr>
        <w:t>durch</w:t>
      </w:r>
      <w:r w:rsidR="0090719B" w:rsidRPr="0D3F8659">
        <w:rPr>
          <w:rFonts w:ascii="Arial" w:hAnsi="Arial" w:cs="Arial"/>
          <w:sz w:val="22"/>
          <w:szCs w:val="22"/>
          <w:lang w:val="de-DE"/>
        </w:rPr>
        <w:t xml:space="preserve"> insgesamt </w:t>
      </w:r>
      <w:r w:rsidR="0090719B" w:rsidRPr="008E0497">
        <w:rPr>
          <w:rFonts w:ascii="Arial" w:hAnsi="Arial" w:cs="Arial"/>
          <w:sz w:val="22"/>
          <w:szCs w:val="22"/>
          <w:lang w:val="de-DE"/>
        </w:rPr>
        <w:t>2</w:t>
      </w:r>
      <w:r w:rsidR="008E0497">
        <w:rPr>
          <w:rFonts w:ascii="Arial" w:hAnsi="Arial" w:cs="Arial"/>
          <w:sz w:val="22"/>
          <w:szCs w:val="22"/>
          <w:lang w:val="de-DE"/>
        </w:rPr>
        <w:t>8</w:t>
      </w:r>
      <w:r w:rsidR="0090719B" w:rsidRPr="0D3F8659">
        <w:rPr>
          <w:rFonts w:ascii="Arial" w:hAnsi="Arial" w:cs="Arial"/>
          <w:sz w:val="22"/>
          <w:szCs w:val="22"/>
          <w:lang w:val="de-DE"/>
        </w:rPr>
        <w:t xml:space="preserve"> Seitenklappen mit einem Öffnungswinkel</w:t>
      </w:r>
      <w:r w:rsidR="0090719B" w:rsidRPr="0D3F8659">
        <w:rPr>
          <w:rFonts w:ascii="Arial" w:hAnsi="Arial" w:cs="Arial"/>
          <w:color w:val="FF0000"/>
          <w:sz w:val="22"/>
          <w:szCs w:val="22"/>
          <w:lang w:val="de-DE"/>
        </w:rPr>
        <w:t xml:space="preserve"> </w:t>
      </w:r>
      <w:r w:rsidR="0090719B" w:rsidRPr="00F33476">
        <w:rPr>
          <w:rFonts w:ascii="Arial" w:hAnsi="Arial" w:cs="Arial"/>
          <w:color w:val="000000" w:themeColor="text1"/>
          <w:sz w:val="22"/>
          <w:szCs w:val="22"/>
          <w:lang w:val="de-DE"/>
        </w:rPr>
        <w:t xml:space="preserve">von </w:t>
      </w:r>
      <w:r w:rsidR="0090719B" w:rsidRPr="0D3F8659">
        <w:rPr>
          <w:rFonts w:ascii="Arial" w:hAnsi="Arial" w:cs="Arial"/>
          <w:sz w:val="22"/>
          <w:szCs w:val="22"/>
          <w:lang w:val="de-DE"/>
        </w:rPr>
        <w:t>1</w:t>
      </w:r>
      <w:r w:rsidR="008E0497">
        <w:rPr>
          <w:rFonts w:ascii="Arial" w:hAnsi="Arial" w:cs="Arial"/>
          <w:sz w:val="22"/>
          <w:szCs w:val="22"/>
          <w:lang w:val="de-DE"/>
        </w:rPr>
        <w:t>30</w:t>
      </w:r>
      <w:r w:rsidR="0090719B" w:rsidRPr="0D3F8659">
        <w:rPr>
          <w:rFonts w:ascii="Arial" w:hAnsi="Arial" w:cs="Arial"/>
          <w:sz w:val="22"/>
          <w:szCs w:val="22"/>
          <w:lang w:val="de-DE"/>
        </w:rPr>
        <w:t xml:space="preserve"> Grad die RWA</w:t>
      </w:r>
      <w:r w:rsidR="00756E73" w:rsidRPr="0D3F8659">
        <w:rPr>
          <w:rFonts w:ascii="Arial" w:hAnsi="Arial" w:cs="Arial"/>
          <w:sz w:val="22"/>
          <w:szCs w:val="22"/>
          <w:lang w:val="de-DE"/>
        </w:rPr>
        <w:t>-F</w:t>
      </w:r>
      <w:r w:rsidR="0090719B" w:rsidRPr="0D3F8659">
        <w:rPr>
          <w:rFonts w:ascii="Arial" w:hAnsi="Arial" w:cs="Arial"/>
          <w:sz w:val="22"/>
          <w:szCs w:val="22"/>
          <w:lang w:val="de-DE"/>
        </w:rPr>
        <w:t>unktio</w:t>
      </w:r>
      <w:r w:rsidR="00756E73" w:rsidRPr="0D3F8659">
        <w:rPr>
          <w:rFonts w:ascii="Arial" w:hAnsi="Arial" w:cs="Arial"/>
          <w:sz w:val="22"/>
          <w:szCs w:val="22"/>
          <w:lang w:val="de-DE"/>
        </w:rPr>
        <w:t xml:space="preserve">n </w:t>
      </w:r>
      <w:r w:rsidR="0090719B" w:rsidRPr="0D3F8659">
        <w:rPr>
          <w:rFonts w:ascii="Arial" w:hAnsi="Arial" w:cs="Arial"/>
          <w:sz w:val="22"/>
          <w:szCs w:val="22"/>
          <w:lang w:val="de-DE"/>
        </w:rPr>
        <w:t>integriert. Um eine einfache und schnelle Montage auf der Baustelle zu ermöglichen, wurden beide</w:t>
      </w:r>
      <w:r w:rsidR="00EC2410" w:rsidRPr="0D3F8659">
        <w:rPr>
          <w:rFonts w:ascii="Arial" w:hAnsi="Arial" w:cs="Arial"/>
          <w:sz w:val="22"/>
          <w:szCs w:val="22"/>
          <w:lang w:val="de-DE"/>
        </w:rPr>
        <w:t xml:space="preserve"> Lichtbandsysteme von Velux Commercial vorgefertigt</w:t>
      </w:r>
      <w:r w:rsidR="0090719B" w:rsidRPr="0D3F8659">
        <w:rPr>
          <w:rFonts w:ascii="Arial" w:hAnsi="Arial" w:cs="Arial"/>
          <w:sz w:val="22"/>
          <w:szCs w:val="22"/>
          <w:lang w:val="de-DE"/>
        </w:rPr>
        <w:t xml:space="preserve"> zur Baustelle geliefert</w:t>
      </w:r>
      <w:r w:rsidR="00EC2410" w:rsidRPr="0D3F8659">
        <w:rPr>
          <w:rFonts w:ascii="Arial" w:hAnsi="Arial" w:cs="Arial"/>
          <w:sz w:val="22"/>
          <w:szCs w:val="22"/>
          <w:lang w:val="de-DE"/>
        </w:rPr>
        <w:t>.</w:t>
      </w:r>
    </w:p>
    <w:p w14:paraId="79464FFB" w14:textId="3D7F2D7A" w:rsidR="00A17533" w:rsidRPr="00E25DF3" w:rsidRDefault="00A17533" w:rsidP="00A17533">
      <w:pPr>
        <w:pStyle w:val="StandardWeb"/>
        <w:spacing w:line="360" w:lineRule="auto"/>
        <w:rPr>
          <w:rFonts w:ascii="Arial" w:hAnsi="Arial" w:cs="Arial"/>
          <w:sz w:val="22"/>
          <w:szCs w:val="22"/>
          <w:lang w:val="de-DE"/>
        </w:rPr>
      </w:pPr>
      <w:r w:rsidRPr="00E25DF3">
        <w:rPr>
          <w:rFonts w:ascii="Arial" w:hAnsi="Arial" w:cs="Arial"/>
          <w:sz w:val="22"/>
          <w:szCs w:val="22"/>
          <w:lang w:val="de-DE"/>
        </w:rPr>
        <w:t xml:space="preserve">Für punktuelle Beleuchtung und Entrauchung sorgen </w:t>
      </w:r>
      <w:r w:rsidR="005379F3" w:rsidRPr="00F26791">
        <w:rPr>
          <w:rFonts w:ascii="Arial" w:hAnsi="Arial" w:cs="Arial"/>
          <w:sz w:val="22"/>
          <w:szCs w:val="22"/>
          <w:lang w:val="de-DE"/>
        </w:rPr>
        <w:t>25</w:t>
      </w:r>
      <w:r w:rsidRPr="00E25DF3">
        <w:rPr>
          <w:rFonts w:ascii="Arial" w:hAnsi="Arial" w:cs="Arial"/>
          <w:sz w:val="22"/>
          <w:szCs w:val="22"/>
          <w:lang w:val="de-DE"/>
        </w:rPr>
        <w:t xml:space="preserve"> Lichtkuppeln</w:t>
      </w:r>
      <w:r w:rsidR="00BF69FC">
        <w:rPr>
          <w:rFonts w:ascii="Arial" w:hAnsi="Arial" w:cs="Arial"/>
          <w:sz w:val="22"/>
          <w:szCs w:val="22"/>
          <w:lang w:val="de-DE"/>
        </w:rPr>
        <w:t xml:space="preserve"> </w:t>
      </w:r>
      <w:r w:rsidRPr="00E25DF3">
        <w:rPr>
          <w:rFonts w:ascii="Arial" w:hAnsi="Arial" w:cs="Arial"/>
          <w:sz w:val="22"/>
          <w:szCs w:val="22"/>
          <w:lang w:val="de-DE"/>
        </w:rPr>
        <w:t>mit einem 60 cm hohen Metall-Aufsatzkranz, die in der Wareneingangs- und Staplerhalle sowie in Treppenhäusern installiert wurden.</w:t>
      </w:r>
      <w:r w:rsidR="00BF69FC">
        <w:rPr>
          <w:rFonts w:ascii="Arial" w:hAnsi="Arial" w:cs="Arial"/>
          <w:sz w:val="22"/>
          <w:szCs w:val="22"/>
          <w:lang w:val="de-DE"/>
        </w:rPr>
        <w:t xml:space="preserve"> Dabei kamen sie 23-mal in der beeindruckenden Größe von </w:t>
      </w:r>
      <w:r w:rsidR="00BF69FC" w:rsidRPr="00E25DF3">
        <w:rPr>
          <w:rFonts w:ascii="Arial" w:hAnsi="Arial" w:cs="Arial"/>
          <w:sz w:val="22"/>
          <w:szCs w:val="22"/>
          <w:lang w:val="de-DE"/>
        </w:rPr>
        <w:t xml:space="preserve">150 x 150 cm </w:t>
      </w:r>
      <w:r w:rsidR="00BF69FC">
        <w:rPr>
          <w:rFonts w:ascii="Arial" w:hAnsi="Arial" w:cs="Arial"/>
          <w:sz w:val="22"/>
          <w:szCs w:val="22"/>
          <w:lang w:val="de-DE"/>
        </w:rPr>
        <w:t xml:space="preserve">und zweimal in der Größe von 120 x 120 cm zum Einsatz. </w:t>
      </w:r>
      <w:r w:rsidRPr="00E25DF3">
        <w:rPr>
          <w:rFonts w:ascii="Arial" w:hAnsi="Arial" w:cs="Arial"/>
          <w:sz w:val="22"/>
          <w:szCs w:val="22"/>
          <w:lang w:val="de-DE"/>
        </w:rPr>
        <w:t xml:space="preserve">In Bereichen mit erhöhten Anforderungen an die Schalldämmung wurde eine spezielle Ausführung mit einer innenliegenden VSG-8-Scheibe und einem bewerteten Schalldämmmaß von 36 dB gewählt. </w:t>
      </w:r>
      <w:r w:rsidR="005379F3" w:rsidRPr="00F26791">
        <w:rPr>
          <w:rFonts w:ascii="Arial" w:hAnsi="Arial" w:cs="Arial"/>
          <w:sz w:val="22"/>
          <w:szCs w:val="22"/>
          <w:lang w:val="de-DE"/>
        </w:rPr>
        <w:t>Zwölf</w:t>
      </w:r>
      <w:r w:rsidRPr="00E25DF3">
        <w:rPr>
          <w:rFonts w:ascii="Arial" w:hAnsi="Arial" w:cs="Arial"/>
          <w:sz w:val="22"/>
          <w:szCs w:val="22"/>
          <w:lang w:val="de-DE"/>
        </w:rPr>
        <w:t xml:space="preserve"> eingesetzte Dunkelklappen </w:t>
      </w:r>
      <w:r w:rsidRPr="00E25DF3">
        <w:rPr>
          <w:rFonts w:ascii="Arial" w:hAnsi="Arial" w:cs="Arial"/>
          <w:sz w:val="22"/>
          <w:szCs w:val="22"/>
          <w:lang w:val="de-DE"/>
        </w:rPr>
        <w:lastRenderedPageBreak/>
        <w:t xml:space="preserve">aus Aluminium </w:t>
      </w:r>
      <w:r w:rsidR="005379F3">
        <w:rPr>
          <w:rFonts w:ascii="Arial" w:hAnsi="Arial" w:cs="Arial"/>
          <w:sz w:val="22"/>
          <w:szCs w:val="22"/>
          <w:lang w:val="de-DE"/>
        </w:rPr>
        <w:t xml:space="preserve">der Größe 150 x 150 cm </w:t>
      </w:r>
      <w:r w:rsidR="00236D9A">
        <w:rPr>
          <w:rFonts w:ascii="Arial" w:hAnsi="Arial" w:cs="Arial"/>
          <w:sz w:val="22"/>
          <w:szCs w:val="22"/>
          <w:lang w:val="de-DE"/>
        </w:rPr>
        <w:t>stellen</w:t>
      </w:r>
      <w:r w:rsidRPr="00E25DF3">
        <w:rPr>
          <w:rFonts w:ascii="Arial" w:hAnsi="Arial" w:cs="Arial"/>
          <w:sz w:val="22"/>
          <w:szCs w:val="22"/>
          <w:lang w:val="de-DE"/>
        </w:rPr>
        <w:t xml:space="preserve"> </w:t>
      </w:r>
      <w:r w:rsidR="00236D9A">
        <w:rPr>
          <w:rFonts w:ascii="Arial" w:hAnsi="Arial" w:cs="Arial"/>
          <w:sz w:val="22"/>
          <w:szCs w:val="22"/>
          <w:lang w:val="de-DE"/>
        </w:rPr>
        <w:t xml:space="preserve">zudem </w:t>
      </w:r>
      <w:r w:rsidRPr="00E25DF3">
        <w:rPr>
          <w:rFonts w:ascii="Arial" w:hAnsi="Arial" w:cs="Arial"/>
          <w:sz w:val="22"/>
          <w:szCs w:val="22"/>
          <w:lang w:val="de-DE"/>
        </w:rPr>
        <w:t>als lichtundurchlässige Sonderlösung den benötigten Rauchabzug</w:t>
      </w:r>
      <w:r w:rsidR="000676EF">
        <w:rPr>
          <w:rFonts w:ascii="Arial" w:hAnsi="Arial" w:cs="Arial"/>
          <w:sz w:val="22"/>
          <w:szCs w:val="22"/>
          <w:lang w:val="de-DE"/>
        </w:rPr>
        <w:t xml:space="preserve"> in Bereichen</w:t>
      </w:r>
      <w:r w:rsidR="00236D9A">
        <w:rPr>
          <w:rFonts w:ascii="Arial" w:hAnsi="Arial" w:cs="Arial"/>
          <w:sz w:val="22"/>
          <w:szCs w:val="22"/>
          <w:lang w:val="de-DE"/>
        </w:rPr>
        <w:t xml:space="preserve"> sicher</w:t>
      </w:r>
      <w:r w:rsidR="000676EF">
        <w:rPr>
          <w:rFonts w:ascii="Arial" w:hAnsi="Arial" w:cs="Arial"/>
          <w:sz w:val="22"/>
          <w:szCs w:val="22"/>
          <w:lang w:val="de-DE"/>
        </w:rPr>
        <w:t xml:space="preserve">, in denen kein Tageslicht benötigt </w:t>
      </w:r>
      <w:r w:rsidR="00AF2E69">
        <w:rPr>
          <w:rFonts w:ascii="Arial" w:hAnsi="Arial" w:cs="Arial"/>
          <w:sz w:val="22"/>
          <w:szCs w:val="22"/>
          <w:lang w:val="de-DE"/>
        </w:rPr>
        <w:t>wird</w:t>
      </w:r>
      <w:r w:rsidRPr="00E25DF3">
        <w:rPr>
          <w:rFonts w:ascii="Arial" w:hAnsi="Arial" w:cs="Arial"/>
          <w:sz w:val="22"/>
          <w:szCs w:val="22"/>
          <w:lang w:val="de-DE"/>
        </w:rPr>
        <w:t>.</w:t>
      </w:r>
    </w:p>
    <w:p w14:paraId="3AC3D26E" w14:textId="02B8F6D8" w:rsidR="00A17533" w:rsidRDefault="00B74931" w:rsidP="00A17533">
      <w:pPr>
        <w:pStyle w:val="StandardWeb"/>
        <w:spacing w:line="360" w:lineRule="auto"/>
        <w:rPr>
          <w:rFonts w:ascii="Arial" w:hAnsi="Arial" w:cs="Arial"/>
          <w:sz w:val="22"/>
          <w:szCs w:val="22"/>
          <w:lang w:val="de-DE"/>
        </w:rPr>
      </w:pPr>
      <w:r w:rsidRPr="00B74931">
        <w:rPr>
          <w:rFonts w:ascii="Arial" w:hAnsi="Arial" w:cs="Arial"/>
          <w:sz w:val="22"/>
          <w:szCs w:val="22"/>
          <w:lang w:val="de-DE"/>
        </w:rPr>
        <w:t>„Wir sind wirklich froh, bei diesem Bauprojekt beauftragt worden zu sein“, zeigt sich Tobias Fröhlich</w:t>
      </w:r>
      <w:r>
        <w:rPr>
          <w:rFonts w:ascii="Arial" w:hAnsi="Arial" w:cs="Arial"/>
          <w:sz w:val="22"/>
          <w:szCs w:val="22"/>
          <w:lang w:val="de-DE"/>
        </w:rPr>
        <w:t xml:space="preserve">, </w:t>
      </w:r>
      <w:r w:rsidRPr="00B74931">
        <w:rPr>
          <w:rFonts w:ascii="Arial" w:hAnsi="Arial" w:cs="Arial"/>
          <w:sz w:val="22"/>
          <w:szCs w:val="22"/>
          <w:lang w:val="de-DE"/>
        </w:rPr>
        <w:t>Projektmanage</w:t>
      </w:r>
      <w:r>
        <w:rPr>
          <w:rFonts w:ascii="Arial" w:hAnsi="Arial" w:cs="Arial"/>
          <w:sz w:val="22"/>
          <w:szCs w:val="22"/>
          <w:lang w:val="de-DE"/>
        </w:rPr>
        <w:t>r</w:t>
      </w:r>
      <w:r w:rsidRPr="00B74931">
        <w:rPr>
          <w:rFonts w:ascii="Arial" w:hAnsi="Arial" w:cs="Arial"/>
          <w:sz w:val="22"/>
          <w:szCs w:val="22"/>
          <w:lang w:val="de-DE"/>
        </w:rPr>
        <w:t xml:space="preserve"> von Velux Commercial</w:t>
      </w:r>
      <w:r>
        <w:rPr>
          <w:rFonts w:ascii="Arial" w:hAnsi="Arial" w:cs="Arial"/>
          <w:sz w:val="22"/>
          <w:szCs w:val="22"/>
          <w:lang w:val="de-DE"/>
        </w:rPr>
        <w:t>,</w:t>
      </w:r>
      <w:r w:rsidRPr="00B74931">
        <w:rPr>
          <w:rFonts w:ascii="Arial" w:hAnsi="Arial" w:cs="Arial"/>
          <w:sz w:val="22"/>
          <w:szCs w:val="22"/>
          <w:lang w:val="de-DE"/>
        </w:rPr>
        <w:t xml:space="preserve"> begeistert. „Es bot uns eine hervorragende Möglichkeit zu demonstrieren, dass wir als Komplettanbieter für jede Anforderung rund um Belichtung und Lüftung über das Dach im industriellen Markt agieren können: von der Planung bis zur Lieferung und Wartung.“</w:t>
      </w:r>
      <w:r w:rsidRPr="00B74931">
        <w:rPr>
          <w:rFonts w:ascii="Arial" w:hAnsi="Arial" w:cs="Arial"/>
          <w:color w:val="FF0000"/>
          <w:sz w:val="22"/>
          <w:szCs w:val="22"/>
          <w:lang w:val="de-DE"/>
        </w:rPr>
        <w:t xml:space="preserve"> </w:t>
      </w:r>
      <w:r w:rsidR="00355168" w:rsidRPr="00B74931">
        <w:rPr>
          <w:rFonts w:ascii="Arial" w:hAnsi="Arial" w:cs="Arial"/>
          <w:sz w:val="22"/>
          <w:szCs w:val="22"/>
          <w:lang w:val="de-DE"/>
        </w:rPr>
        <w:t xml:space="preserve">Denn </w:t>
      </w:r>
      <w:r w:rsidR="00EA3438" w:rsidRPr="00EA3438">
        <w:rPr>
          <w:rFonts w:ascii="Arial" w:hAnsi="Arial" w:cs="Arial"/>
          <w:sz w:val="22"/>
          <w:szCs w:val="22"/>
          <w:lang w:val="de-DE"/>
        </w:rPr>
        <w:t xml:space="preserve">Velux Commercial </w:t>
      </w:r>
      <w:r w:rsidR="00EA3438">
        <w:rPr>
          <w:rFonts w:ascii="Arial" w:hAnsi="Arial" w:cs="Arial"/>
          <w:sz w:val="22"/>
          <w:szCs w:val="22"/>
          <w:lang w:val="de-DE"/>
        </w:rPr>
        <w:t xml:space="preserve">lieferte nicht nur die Oberlichtlösungen, sondern </w:t>
      </w:r>
      <w:r w:rsidR="00EA3438" w:rsidRPr="00E25DF3">
        <w:rPr>
          <w:rFonts w:ascii="Arial" w:hAnsi="Arial" w:cs="Arial"/>
          <w:sz w:val="22"/>
          <w:szCs w:val="22"/>
          <w:lang w:val="de-DE"/>
        </w:rPr>
        <w:t>gewährleiste</w:t>
      </w:r>
      <w:r w:rsidR="00EA3438">
        <w:rPr>
          <w:rFonts w:ascii="Arial" w:hAnsi="Arial" w:cs="Arial"/>
          <w:sz w:val="22"/>
          <w:szCs w:val="22"/>
          <w:lang w:val="de-DE"/>
        </w:rPr>
        <w:t>t</w:t>
      </w:r>
      <w:r w:rsidR="00EA3438" w:rsidRPr="00E25DF3">
        <w:rPr>
          <w:rFonts w:ascii="Arial" w:hAnsi="Arial" w:cs="Arial"/>
          <w:sz w:val="22"/>
          <w:szCs w:val="22"/>
          <w:lang w:val="de-DE"/>
        </w:rPr>
        <w:t xml:space="preserve"> künftig </w:t>
      </w:r>
      <w:r w:rsidR="00EA3438">
        <w:rPr>
          <w:rFonts w:ascii="Arial" w:hAnsi="Arial" w:cs="Arial"/>
          <w:sz w:val="22"/>
          <w:szCs w:val="22"/>
          <w:lang w:val="de-DE"/>
        </w:rPr>
        <w:t>auch d</w:t>
      </w:r>
      <w:r w:rsidR="00A17533" w:rsidRPr="00E25DF3">
        <w:rPr>
          <w:rFonts w:ascii="Arial" w:hAnsi="Arial" w:cs="Arial"/>
          <w:sz w:val="22"/>
          <w:szCs w:val="22"/>
          <w:lang w:val="de-DE"/>
        </w:rPr>
        <w:t xml:space="preserve">ie qualifizierte und zertifizierte Wartung der pneumatischen Rauch- und Wärmeabzugsanlagen </w:t>
      </w:r>
      <w:r w:rsidR="00EA3438">
        <w:rPr>
          <w:rFonts w:ascii="Arial" w:hAnsi="Arial" w:cs="Arial"/>
          <w:sz w:val="22"/>
          <w:szCs w:val="22"/>
          <w:lang w:val="de-DE"/>
        </w:rPr>
        <w:t xml:space="preserve">durch seine </w:t>
      </w:r>
      <w:r w:rsidR="00A17533" w:rsidRPr="00E25DF3">
        <w:rPr>
          <w:rFonts w:ascii="Arial" w:hAnsi="Arial" w:cs="Arial"/>
          <w:sz w:val="22"/>
          <w:szCs w:val="22"/>
          <w:lang w:val="de-DE"/>
        </w:rPr>
        <w:t>geschulten RWA-Techniker.</w:t>
      </w:r>
      <w:r w:rsidR="00C20A0E" w:rsidRPr="00C20A0E">
        <w:rPr>
          <w:rFonts w:ascii="Arial" w:hAnsi="Arial" w:cs="Arial"/>
          <w:sz w:val="22"/>
          <w:szCs w:val="22"/>
          <w:lang w:val="de-DE"/>
        </w:rPr>
        <w:t xml:space="preserve"> </w:t>
      </w:r>
      <w:r w:rsidR="00C20A0E" w:rsidRPr="00E82942">
        <w:rPr>
          <w:rFonts w:ascii="Arial" w:hAnsi="Arial" w:cs="Arial"/>
          <w:sz w:val="22"/>
          <w:szCs w:val="22"/>
          <w:lang w:val="de-DE"/>
        </w:rPr>
        <w:t xml:space="preserve">Dies war auch ein Argument für Layher, auf diesen Hersteller zu setzen, erklärt </w:t>
      </w:r>
      <w:r w:rsidR="00E82942" w:rsidRPr="00E82942">
        <w:rPr>
          <w:rFonts w:ascii="Arial" w:hAnsi="Arial" w:cs="Arial"/>
          <w:sz w:val="22"/>
          <w:szCs w:val="22"/>
          <w:lang w:val="de-DE"/>
        </w:rPr>
        <w:t xml:space="preserve">Dr. Fritz Barth: </w:t>
      </w:r>
      <w:bookmarkStart w:id="2" w:name="_Hlk183683439"/>
      <w:r w:rsidR="00C20A0E" w:rsidRPr="00E82942">
        <w:rPr>
          <w:rFonts w:ascii="Arial" w:hAnsi="Arial" w:cs="Arial"/>
          <w:sz w:val="22"/>
          <w:szCs w:val="22"/>
          <w:lang w:val="de-DE"/>
        </w:rPr>
        <w:t>„Neben dem umfassenden Portfolio an Oberlichte</w:t>
      </w:r>
      <w:r w:rsidR="00355168" w:rsidRPr="00E82942">
        <w:rPr>
          <w:rFonts w:ascii="Arial" w:hAnsi="Arial" w:cs="Arial"/>
          <w:sz w:val="22"/>
          <w:szCs w:val="22"/>
          <w:lang w:val="de-DE"/>
        </w:rPr>
        <w:t>r</w:t>
      </w:r>
      <w:r w:rsidR="00C20A0E" w:rsidRPr="00E82942">
        <w:rPr>
          <w:rFonts w:ascii="Arial" w:hAnsi="Arial" w:cs="Arial"/>
          <w:sz w:val="22"/>
          <w:szCs w:val="22"/>
          <w:lang w:val="de-DE"/>
        </w:rPr>
        <w:t>n und RWA-Lösungen überzeugte uns bei Velux Commercial auch, dass</w:t>
      </w:r>
      <w:r w:rsidR="002C13AA" w:rsidRPr="00E82942">
        <w:rPr>
          <w:rFonts w:ascii="Arial" w:hAnsi="Arial" w:cs="Arial"/>
          <w:sz w:val="22"/>
          <w:szCs w:val="22"/>
          <w:lang w:val="de-DE"/>
        </w:rPr>
        <w:t xml:space="preserve"> sie nach Abschluss der Bauphase Service und Wartung für ihre Produkte und damit Verantwortung </w:t>
      </w:r>
      <w:r w:rsidR="003D66ED">
        <w:rPr>
          <w:rFonts w:ascii="Arial" w:hAnsi="Arial" w:cs="Arial"/>
          <w:sz w:val="22"/>
          <w:szCs w:val="22"/>
          <w:lang w:val="de-DE"/>
        </w:rPr>
        <w:t xml:space="preserve">für </w:t>
      </w:r>
      <w:r w:rsidR="002C13AA" w:rsidRPr="00E82942">
        <w:rPr>
          <w:rFonts w:ascii="Arial" w:hAnsi="Arial" w:cs="Arial"/>
          <w:sz w:val="22"/>
          <w:szCs w:val="22"/>
          <w:lang w:val="de-DE"/>
        </w:rPr>
        <w:t>den reibungslosen Betrieb übernehmen.“</w:t>
      </w:r>
      <w:r w:rsidR="00355168" w:rsidRPr="00E82942">
        <w:rPr>
          <w:rFonts w:ascii="Arial" w:hAnsi="Arial" w:cs="Arial"/>
          <w:sz w:val="22"/>
          <w:szCs w:val="22"/>
          <w:lang w:val="de-DE"/>
        </w:rPr>
        <w:t xml:space="preserve"> </w:t>
      </w:r>
      <w:r w:rsidR="00355168" w:rsidRPr="00355168">
        <w:rPr>
          <w:rFonts w:ascii="Arial" w:hAnsi="Arial" w:cs="Arial"/>
          <w:sz w:val="22"/>
          <w:szCs w:val="22"/>
          <w:lang w:val="de-DE"/>
        </w:rPr>
        <w:t xml:space="preserve">Einer </w:t>
      </w:r>
      <w:r w:rsidR="0011036C">
        <w:rPr>
          <w:rFonts w:ascii="Arial" w:hAnsi="Arial" w:cs="Arial"/>
          <w:sz w:val="22"/>
          <w:szCs w:val="22"/>
          <w:lang w:val="de-DE"/>
        </w:rPr>
        <w:t>störungsfreien</w:t>
      </w:r>
      <w:r w:rsidR="00355168" w:rsidRPr="00355168">
        <w:rPr>
          <w:rFonts w:ascii="Arial" w:hAnsi="Arial" w:cs="Arial"/>
          <w:sz w:val="22"/>
          <w:szCs w:val="22"/>
          <w:lang w:val="de-DE"/>
        </w:rPr>
        <w:t xml:space="preserve"> Produktion </w:t>
      </w:r>
      <w:r w:rsidR="0011036C">
        <w:rPr>
          <w:rFonts w:ascii="Arial" w:hAnsi="Arial" w:cs="Arial"/>
          <w:sz w:val="22"/>
          <w:szCs w:val="22"/>
          <w:lang w:val="de-DE"/>
        </w:rPr>
        <w:t xml:space="preserve">mit sicheren </w:t>
      </w:r>
      <w:r w:rsidR="00DB6997">
        <w:rPr>
          <w:rFonts w:ascii="Arial" w:hAnsi="Arial" w:cs="Arial"/>
          <w:sz w:val="22"/>
          <w:szCs w:val="22"/>
          <w:lang w:val="de-DE"/>
        </w:rPr>
        <w:t xml:space="preserve">Arbeitsbedingungen </w:t>
      </w:r>
      <w:r w:rsidR="00355168" w:rsidRPr="00355168">
        <w:rPr>
          <w:rFonts w:ascii="Arial" w:hAnsi="Arial" w:cs="Arial"/>
          <w:sz w:val="22"/>
          <w:szCs w:val="22"/>
          <w:lang w:val="de-DE"/>
        </w:rPr>
        <w:t>sollte folglich nichts im Wege stehen.</w:t>
      </w:r>
      <w:bookmarkEnd w:id="2"/>
    </w:p>
    <w:p w14:paraId="42C20559" w14:textId="77777777" w:rsidR="007B7B67" w:rsidRDefault="007B7B67" w:rsidP="00A17533">
      <w:pPr>
        <w:pStyle w:val="StandardWeb"/>
        <w:spacing w:line="360" w:lineRule="auto"/>
        <w:rPr>
          <w:rFonts w:ascii="Arial" w:hAnsi="Arial" w:cs="Arial"/>
          <w:sz w:val="22"/>
          <w:szCs w:val="22"/>
          <w:lang w:val="de-DE"/>
        </w:rPr>
      </w:pPr>
    </w:p>
    <w:p w14:paraId="39CF05E2" w14:textId="20DA2BD8" w:rsidR="007B7B67" w:rsidRPr="00355168" w:rsidRDefault="007B7B67" w:rsidP="00A17533">
      <w:pPr>
        <w:pStyle w:val="StandardWeb"/>
        <w:spacing w:line="360" w:lineRule="auto"/>
        <w:rPr>
          <w:rFonts w:ascii="Arial" w:hAnsi="Arial" w:cs="Arial"/>
          <w:sz w:val="22"/>
          <w:szCs w:val="22"/>
          <w:lang w:val="de-DE"/>
        </w:rPr>
      </w:pPr>
      <w:r>
        <w:rPr>
          <w:rFonts w:ascii="Arial" w:hAnsi="Arial" w:cs="Arial"/>
          <w:sz w:val="22"/>
          <w:szCs w:val="22"/>
          <w:lang w:val="de-DE"/>
        </w:rPr>
        <w:t xml:space="preserve">Mehr Informationen und weitere Referenzen unter </w:t>
      </w:r>
      <w:hyperlink r:id="rId14" w:history="1">
        <w:r w:rsidRPr="00BD5719">
          <w:rPr>
            <w:rStyle w:val="Hyperlink"/>
            <w:rFonts w:ascii="Arial" w:hAnsi="Arial" w:cs="Arial"/>
            <w:sz w:val="22"/>
            <w:szCs w:val="22"/>
            <w:lang w:val="de-DE"/>
          </w:rPr>
          <w:t>www.commercial.velux.de</w:t>
        </w:r>
      </w:hyperlink>
      <w:r>
        <w:rPr>
          <w:rFonts w:ascii="Arial" w:hAnsi="Arial" w:cs="Arial"/>
          <w:sz w:val="22"/>
          <w:szCs w:val="22"/>
          <w:lang w:val="de-DE"/>
        </w:rPr>
        <w:t xml:space="preserve">  </w:t>
      </w:r>
    </w:p>
    <w:p w14:paraId="54592F14" w14:textId="77777777" w:rsidR="00A15C12" w:rsidRDefault="00A15C12">
      <w:pPr>
        <w:rPr>
          <w:rFonts w:ascii="Arial" w:hAnsi="Arial" w:cs="Arial"/>
          <w:b/>
          <w:bCs/>
          <w:color w:val="000000" w:themeColor="text1"/>
          <w:lang w:val="de-DE"/>
        </w:rPr>
      </w:pPr>
    </w:p>
    <w:p w14:paraId="68F25D09" w14:textId="59740E65" w:rsidR="00A15C12" w:rsidRDefault="00BE7463">
      <w:pPr>
        <w:rPr>
          <w:rFonts w:ascii="Arial" w:hAnsi="Arial" w:cs="Arial"/>
          <w:color w:val="000000" w:themeColor="text1"/>
          <w:sz w:val="16"/>
          <w:szCs w:val="16"/>
          <w:lang w:val="de-DE"/>
        </w:rPr>
      </w:pPr>
      <w:r>
        <w:rPr>
          <w:rFonts w:ascii="Arial" w:hAnsi="Arial" w:cs="Arial"/>
          <w:b/>
          <w:bCs/>
          <w:color w:val="000000" w:themeColor="text1"/>
          <w:lang w:val="de-DE"/>
        </w:rPr>
        <w:t>*</w:t>
      </w:r>
      <w:r w:rsidRPr="00BE7463">
        <w:rPr>
          <w:rFonts w:ascii="Arial" w:hAnsi="Arial" w:cs="Arial"/>
          <w:color w:val="000000" w:themeColor="text1"/>
          <w:sz w:val="20"/>
          <w:szCs w:val="20"/>
          <w:lang w:val="de-DE"/>
        </w:rPr>
        <w:t>Quelle</w:t>
      </w:r>
      <w:r>
        <w:rPr>
          <w:rFonts w:ascii="Arial" w:hAnsi="Arial" w:cs="Arial"/>
          <w:color w:val="000000" w:themeColor="text1"/>
          <w:sz w:val="20"/>
          <w:szCs w:val="20"/>
          <w:lang w:val="de-DE"/>
        </w:rPr>
        <w:t>n</w:t>
      </w:r>
      <w:r w:rsidRPr="00A15C12">
        <w:rPr>
          <w:rFonts w:ascii="Arial" w:hAnsi="Arial" w:cs="Arial"/>
          <w:color w:val="000000" w:themeColor="text1"/>
          <w:sz w:val="16"/>
          <w:szCs w:val="16"/>
          <w:lang w:val="de-DE"/>
        </w:rPr>
        <w:t>:</w:t>
      </w:r>
    </w:p>
    <w:p w14:paraId="5A0213BF" w14:textId="34E81AAE" w:rsidR="00BE7463" w:rsidRDefault="00BE7463">
      <w:pPr>
        <w:rPr>
          <w:rFonts w:ascii="Arial" w:hAnsi="Arial" w:cs="Arial"/>
          <w:b/>
          <w:bCs/>
          <w:color w:val="000000" w:themeColor="text1"/>
          <w:lang w:val="de-DE"/>
        </w:rPr>
      </w:pPr>
      <w:hyperlink r:id="rId15" w:history="1">
        <w:r w:rsidRPr="00A15C12">
          <w:rPr>
            <w:rStyle w:val="Hyperlink"/>
            <w:rFonts w:ascii="Arial" w:hAnsi="Arial" w:cs="Arial"/>
            <w:sz w:val="16"/>
            <w:szCs w:val="16"/>
          </w:rPr>
          <w:t>IEA SHC || Task 50 || IEA SHC || Task 50</w:t>
        </w:r>
      </w:hyperlink>
      <w:r w:rsidRPr="00A15C12">
        <w:rPr>
          <w:rFonts w:ascii="Arial" w:hAnsi="Arial" w:cs="Arial"/>
          <w:color w:val="000000" w:themeColor="text1"/>
          <w:sz w:val="16"/>
          <w:szCs w:val="16"/>
          <w:lang w:val="de-DE"/>
        </w:rPr>
        <w:t xml:space="preserve"> &amp; </w:t>
      </w:r>
      <w:hyperlink r:id="rId16" w:history="1">
        <w:r w:rsidR="00A15C12" w:rsidRPr="00A15C12">
          <w:rPr>
            <w:rStyle w:val="Hyperlink"/>
            <w:rFonts w:ascii="Arial" w:hAnsi="Arial" w:cs="Arial"/>
            <w:sz w:val="16"/>
            <w:szCs w:val="16"/>
            <w:lang w:val="de-DE"/>
          </w:rPr>
          <w:t>https://www.sciencedirect.com/science/article/pii/S0378778822003474</w:t>
        </w:r>
      </w:hyperlink>
      <w:r w:rsidR="00A15C12" w:rsidRPr="00A15C12">
        <w:rPr>
          <w:rFonts w:ascii="Arial" w:hAnsi="Arial" w:cs="Arial"/>
          <w:color w:val="000000" w:themeColor="text1"/>
          <w:sz w:val="16"/>
          <w:szCs w:val="16"/>
          <w:lang w:val="de-DE"/>
        </w:rPr>
        <w:t xml:space="preserve"> </w:t>
      </w:r>
      <w:r w:rsidR="00A15C12" w:rsidRPr="00A15C12">
        <w:rPr>
          <w:rFonts w:ascii="Arial" w:hAnsi="Arial" w:cs="Arial"/>
          <w:color w:val="000000" w:themeColor="text1"/>
          <w:sz w:val="18"/>
          <w:szCs w:val="18"/>
          <w:lang w:val="de-DE"/>
        </w:rPr>
        <w:t>(</w:t>
      </w:r>
      <w:r w:rsidR="00A15C12">
        <w:rPr>
          <w:rFonts w:ascii="Arial" w:hAnsi="Arial" w:cs="Arial"/>
          <w:color w:val="000000" w:themeColor="text1"/>
          <w:sz w:val="20"/>
          <w:szCs w:val="20"/>
          <w:lang w:val="de-DE"/>
        </w:rPr>
        <w:t>zuletzt abgerufen am 12.11.2024)</w:t>
      </w:r>
    </w:p>
    <w:p w14:paraId="69A4B080" w14:textId="68CEA0F7" w:rsidR="00C56AE4" w:rsidRPr="00E25DF3" w:rsidRDefault="00C56AE4">
      <w:pPr>
        <w:rPr>
          <w:rFonts w:ascii="Arial" w:hAnsi="Arial" w:cs="Arial"/>
          <w:b/>
          <w:bCs/>
          <w:color w:val="000000" w:themeColor="text1"/>
          <w:lang w:val="de-DE"/>
        </w:rPr>
      </w:pPr>
      <w:r w:rsidRPr="00E25DF3">
        <w:rPr>
          <w:rFonts w:ascii="Arial" w:hAnsi="Arial" w:cs="Arial"/>
          <w:b/>
          <w:bCs/>
          <w:color w:val="000000" w:themeColor="text1"/>
          <w:lang w:val="de-DE"/>
        </w:rPr>
        <w:br w:type="page"/>
      </w:r>
    </w:p>
    <w:p w14:paraId="742C8B90" w14:textId="1A8E8C2F" w:rsidR="00D57D47" w:rsidRPr="00E25DF3" w:rsidRDefault="00D57D47" w:rsidP="00A15628">
      <w:pPr>
        <w:spacing w:after="120" w:line="360" w:lineRule="auto"/>
        <w:rPr>
          <w:rFonts w:ascii="Arial" w:hAnsi="Arial" w:cs="Arial"/>
          <w:b/>
          <w:bCs/>
          <w:color w:val="000000" w:themeColor="text1"/>
          <w:lang w:val="de-DE"/>
        </w:rPr>
      </w:pPr>
      <w:r w:rsidRPr="00E25DF3">
        <w:rPr>
          <w:rFonts w:ascii="Arial" w:hAnsi="Arial" w:cs="Arial"/>
          <w:b/>
          <w:bCs/>
          <w:color w:val="000000" w:themeColor="text1"/>
          <w:lang w:val="de-DE"/>
        </w:rPr>
        <w:lastRenderedPageBreak/>
        <w:t>Bildunterschriften:</w:t>
      </w:r>
    </w:p>
    <w:p w14:paraId="41652239" w14:textId="143C74FE" w:rsidR="0031041B" w:rsidRDefault="0031041B" w:rsidP="00A15628">
      <w:pPr>
        <w:spacing w:after="120" w:line="360" w:lineRule="auto"/>
        <w:rPr>
          <w:rFonts w:ascii="Arial" w:hAnsi="Arial" w:cs="Arial"/>
          <w:b/>
          <w:bCs/>
          <w:color w:val="000000" w:themeColor="text1"/>
          <w:lang w:val="de-DE"/>
        </w:rPr>
      </w:pPr>
      <w:r>
        <w:rPr>
          <w:rFonts w:ascii="Arial" w:hAnsi="Arial" w:cs="Arial"/>
          <w:b/>
          <w:bCs/>
          <w:noProof/>
          <w:color w:val="000000" w:themeColor="text1"/>
          <w:lang w:val="de-DE"/>
        </w:rPr>
        <w:drawing>
          <wp:inline distT="0" distB="0" distL="0" distR="0" wp14:anchorId="6E60F349" wp14:editId="3DE0BE0E">
            <wp:extent cx="3960000" cy="2911354"/>
            <wp:effectExtent l="0" t="0" r="2540" b="3810"/>
            <wp:docPr id="1553748277" name="Grafik 2" descr="Ein Bild, das draußen, Wolke, Himmel, Luftfotograf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748277" name="Grafik 2" descr="Ein Bild, das draußen, Wolke, Himmel, Luftfotografie enthält.&#10;&#10;Automatisch generierte Beschreibung"/>
                    <pic:cNvPicPr/>
                  </pic:nvPicPr>
                  <pic:blipFill>
                    <a:blip r:embed="rId17" cstate="print">
                      <a:extLst>
                        <a:ext uri="{28A0092B-C50C-407E-A947-70E740481C1C}">
                          <a14:useLocalDpi xmlns:a14="http://schemas.microsoft.com/office/drawing/2010/main"/>
                        </a:ext>
                      </a:extLst>
                    </a:blip>
                    <a:stretch>
                      <a:fillRect/>
                    </a:stretch>
                  </pic:blipFill>
                  <pic:spPr>
                    <a:xfrm>
                      <a:off x="0" y="0"/>
                      <a:ext cx="3960000" cy="2911354"/>
                    </a:xfrm>
                    <a:prstGeom prst="rect">
                      <a:avLst/>
                    </a:prstGeom>
                  </pic:spPr>
                </pic:pic>
              </a:graphicData>
            </a:graphic>
          </wp:inline>
        </w:drawing>
      </w:r>
    </w:p>
    <w:p w14:paraId="2C94EBB4" w14:textId="37AEA10C" w:rsidR="00CE2718" w:rsidRPr="00E25DF3" w:rsidRDefault="00CE2718" w:rsidP="00A15628">
      <w:pPr>
        <w:spacing w:after="120" w:line="360" w:lineRule="auto"/>
        <w:rPr>
          <w:rFonts w:ascii="Arial" w:hAnsi="Arial" w:cs="Arial"/>
          <w:b/>
          <w:bCs/>
          <w:color w:val="000000" w:themeColor="text1"/>
          <w:lang w:val="de-DE"/>
        </w:rPr>
      </w:pPr>
      <w:r w:rsidRPr="00E25DF3">
        <w:rPr>
          <w:noProof/>
          <w:lang w:val="de-DE"/>
        </w:rPr>
        <w:drawing>
          <wp:inline distT="0" distB="0" distL="0" distR="0" wp14:anchorId="0C33D79F" wp14:editId="0E0701E7">
            <wp:extent cx="3960000" cy="2602588"/>
            <wp:effectExtent l="0" t="0" r="2540" b="7620"/>
            <wp:docPr id="101303913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3960000" cy="2602588"/>
                    </a:xfrm>
                    <a:prstGeom prst="rect">
                      <a:avLst/>
                    </a:prstGeom>
                    <a:noFill/>
                    <a:ln>
                      <a:noFill/>
                    </a:ln>
                  </pic:spPr>
                </pic:pic>
              </a:graphicData>
            </a:graphic>
          </wp:inline>
        </w:drawing>
      </w:r>
    </w:p>
    <w:p w14:paraId="3100A008" w14:textId="28209A0A" w:rsidR="00CE2718" w:rsidRPr="00E25DF3" w:rsidRDefault="00CE2718" w:rsidP="00CE2718">
      <w:pPr>
        <w:spacing w:after="0" w:line="360" w:lineRule="auto"/>
        <w:rPr>
          <w:rFonts w:ascii="Arial" w:hAnsi="Arial" w:cs="Arial"/>
          <w:bCs/>
          <w:color w:val="000000" w:themeColor="text1"/>
          <w:lang w:val="de-DE"/>
        </w:rPr>
      </w:pPr>
      <w:r w:rsidRPr="00E25DF3">
        <w:rPr>
          <w:rFonts w:ascii="Arial" w:hAnsi="Arial" w:cs="Arial"/>
          <w:bCs/>
          <w:color w:val="000000" w:themeColor="text1"/>
          <w:lang w:val="de-DE"/>
        </w:rPr>
        <w:t>[Foto</w:t>
      </w:r>
      <w:r w:rsidRPr="00E25DF3">
        <w:rPr>
          <w:rFonts w:ascii="Arial" w:hAnsi="Arial" w:cs="Arial"/>
          <w:color w:val="000000" w:themeColor="text1"/>
          <w:lang w:val="de-DE"/>
        </w:rPr>
        <w:t>:</w:t>
      </w:r>
      <w:r w:rsidRPr="00E25DF3">
        <w:rPr>
          <w:rFonts w:ascii="Arial" w:hAnsi="Arial" w:cs="Arial"/>
          <w:bCs/>
          <w:color w:val="000000" w:themeColor="text1"/>
          <w:lang w:val="de-DE"/>
        </w:rPr>
        <w:t xml:space="preserve"> </w:t>
      </w:r>
      <w:r w:rsidR="0031041B" w:rsidRPr="0031041B">
        <w:rPr>
          <w:rFonts w:ascii="Arial" w:hAnsi="Arial" w:cs="Arial"/>
          <w:bCs/>
          <w:color w:val="000000" w:themeColor="text1"/>
          <w:lang w:val="de-DE"/>
        </w:rPr>
        <w:t>VELUX-layher-cleebronn-0624_storz-170</w:t>
      </w:r>
      <w:r w:rsidR="0031041B">
        <w:rPr>
          <w:rFonts w:ascii="Arial" w:hAnsi="Arial" w:cs="Arial"/>
          <w:bCs/>
          <w:color w:val="000000" w:themeColor="text1"/>
          <w:lang w:val="de-DE"/>
        </w:rPr>
        <w:t xml:space="preserve"> &amp; -194</w:t>
      </w:r>
      <w:r w:rsidRPr="00E25DF3">
        <w:rPr>
          <w:rFonts w:ascii="Arial" w:hAnsi="Arial" w:cs="Arial"/>
          <w:bCs/>
          <w:color w:val="000000" w:themeColor="text1"/>
          <w:lang w:val="de-DE"/>
        </w:rPr>
        <w:t>]</w:t>
      </w:r>
    </w:p>
    <w:p w14:paraId="00081167" w14:textId="25778214" w:rsidR="00CE2718" w:rsidRPr="00E25DF3" w:rsidRDefault="0031041B" w:rsidP="00CE2718">
      <w:pPr>
        <w:spacing w:after="0" w:line="360" w:lineRule="auto"/>
        <w:rPr>
          <w:rFonts w:ascii="Arial" w:hAnsi="Arial" w:cs="Arial"/>
          <w:bCs/>
          <w:color w:val="000000" w:themeColor="text1"/>
          <w:lang w:val="de-DE"/>
        </w:rPr>
      </w:pPr>
      <w:r>
        <w:rPr>
          <w:rFonts w:ascii="Arial" w:hAnsi="Arial" w:cs="Arial"/>
          <w:bCs/>
          <w:i/>
          <w:color w:val="000000" w:themeColor="text1"/>
          <w:lang w:val="de-DE"/>
        </w:rPr>
        <w:t>Beim neue</w:t>
      </w:r>
      <w:r w:rsidR="002B585A">
        <w:rPr>
          <w:rFonts w:ascii="Arial" w:hAnsi="Arial" w:cs="Arial"/>
          <w:bCs/>
          <w:i/>
          <w:color w:val="000000" w:themeColor="text1"/>
          <w:lang w:val="de-DE"/>
        </w:rPr>
        <w:t>n Layher</w:t>
      </w:r>
      <w:r>
        <w:rPr>
          <w:rFonts w:ascii="Arial" w:hAnsi="Arial" w:cs="Arial"/>
          <w:bCs/>
          <w:i/>
          <w:color w:val="000000" w:themeColor="text1"/>
          <w:lang w:val="de-DE"/>
        </w:rPr>
        <w:t xml:space="preserve"> Fertigungszentrum </w:t>
      </w:r>
      <w:r w:rsidR="002B585A">
        <w:rPr>
          <w:rFonts w:ascii="Arial" w:hAnsi="Arial" w:cs="Arial"/>
          <w:bCs/>
          <w:i/>
          <w:color w:val="000000" w:themeColor="text1"/>
          <w:lang w:val="de-DE"/>
        </w:rPr>
        <w:t>tr</w:t>
      </w:r>
      <w:r w:rsidR="00377866">
        <w:rPr>
          <w:rFonts w:ascii="Arial" w:hAnsi="Arial" w:cs="Arial"/>
          <w:bCs/>
          <w:i/>
          <w:color w:val="000000" w:themeColor="text1"/>
          <w:lang w:val="de-DE"/>
        </w:rPr>
        <w:t>ägt</w:t>
      </w:r>
      <w:r>
        <w:rPr>
          <w:rFonts w:ascii="Arial" w:hAnsi="Arial" w:cs="Arial"/>
          <w:bCs/>
          <w:i/>
          <w:color w:val="000000" w:themeColor="text1"/>
          <w:lang w:val="de-DE"/>
        </w:rPr>
        <w:t xml:space="preserve"> neben </w:t>
      </w:r>
      <w:r w:rsidR="00377866">
        <w:rPr>
          <w:rFonts w:ascii="Arial" w:hAnsi="Arial" w:cs="Arial"/>
          <w:bCs/>
          <w:i/>
          <w:color w:val="000000" w:themeColor="text1"/>
          <w:lang w:val="de-DE"/>
        </w:rPr>
        <w:t xml:space="preserve">den </w:t>
      </w:r>
      <w:r w:rsidR="002B585A">
        <w:rPr>
          <w:rFonts w:ascii="Arial" w:hAnsi="Arial" w:cs="Arial"/>
          <w:bCs/>
          <w:i/>
          <w:color w:val="000000" w:themeColor="text1"/>
          <w:lang w:val="de-DE"/>
        </w:rPr>
        <w:t xml:space="preserve">Photovoltaik-Anlagen auf den Dächern ein hohes Maß natürlicher Belichtung zu optimierten Energiekosten bei. </w:t>
      </w:r>
      <w:r w:rsidR="00377866">
        <w:rPr>
          <w:rFonts w:ascii="Arial" w:hAnsi="Arial" w:cs="Arial"/>
          <w:bCs/>
          <w:i/>
          <w:color w:val="000000" w:themeColor="text1"/>
          <w:lang w:val="de-DE"/>
        </w:rPr>
        <w:t xml:space="preserve">Dafür </w:t>
      </w:r>
      <w:r w:rsidR="002B585A">
        <w:rPr>
          <w:rFonts w:ascii="Arial" w:hAnsi="Arial" w:cs="Arial"/>
          <w:bCs/>
          <w:i/>
          <w:color w:val="000000" w:themeColor="text1"/>
          <w:lang w:val="de-DE"/>
        </w:rPr>
        <w:t xml:space="preserve">wurden </w:t>
      </w:r>
      <w:r w:rsidR="00377866">
        <w:rPr>
          <w:rFonts w:ascii="Arial" w:hAnsi="Arial" w:cs="Arial"/>
          <w:bCs/>
          <w:i/>
          <w:color w:val="000000" w:themeColor="text1"/>
          <w:lang w:val="de-DE"/>
        </w:rPr>
        <w:t>i</w:t>
      </w:r>
      <w:r w:rsidR="00377866" w:rsidRPr="0031041B">
        <w:rPr>
          <w:rFonts w:ascii="Arial" w:hAnsi="Arial" w:cs="Arial"/>
          <w:bCs/>
          <w:i/>
          <w:color w:val="000000" w:themeColor="text1"/>
          <w:lang w:val="de-DE"/>
        </w:rPr>
        <w:t xml:space="preserve">nsgesamt </w:t>
      </w:r>
      <w:r w:rsidRPr="0031041B">
        <w:rPr>
          <w:rFonts w:ascii="Arial" w:hAnsi="Arial" w:cs="Arial"/>
          <w:bCs/>
          <w:i/>
          <w:color w:val="000000" w:themeColor="text1"/>
          <w:lang w:val="de-DE"/>
        </w:rPr>
        <w:t>64 Lichtbänder</w:t>
      </w:r>
      <w:r w:rsidR="00D84364">
        <w:rPr>
          <w:rFonts w:ascii="Arial" w:hAnsi="Arial" w:cs="Arial"/>
          <w:bCs/>
          <w:i/>
          <w:color w:val="000000" w:themeColor="text1"/>
          <w:lang w:val="de-DE"/>
        </w:rPr>
        <w:t xml:space="preserve"> und</w:t>
      </w:r>
      <w:r w:rsidR="002B5CF8">
        <w:rPr>
          <w:rFonts w:ascii="Arial" w:hAnsi="Arial" w:cs="Arial"/>
          <w:bCs/>
          <w:i/>
          <w:color w:val="000000" w:themeColor="text1"/>
          <w:lang w:val="de-DE"/>
        </w:rPr>
        <w:t xml:space="preserve"> 25 </w:t>
      </w:r>
      <w:r w:rsidRPr="0031041B">
        <w:rPr>
          <w:rFonts w:ascii="Arial" w:hAnsi="Arial" w:cs="Arial"/>
          <w:bCs/>
          <w:i/>
          <w:color w:val="000000" w:themeColor="text1"/>
          <w:lang w:val="de-DE"/>
        </w:rPr>
        <w:t>Lichtkuppeln</w:t>
      </w:r>
      <w:r w:rsidR="002B585A">
        <w:rPr>
          <w:rFonts w:ascii="Arial" w:hAnsi="Arial" w:cs="Arial"/>
          <w:bCs/>
          <w:i/>
          <w:color w:val="000000" w:themeColor="text1"/>
          <w:lang w:val="de-DE"/>
        </w:rPr>
        <w:t xml:space="preserve"> von Velux Commercial in den Dächern</w:t>
      </w:r>
      <w:r w:rsidRPr="0031041B">
        <w:rPr>
          <w:rFonts w:ascii="Arial" w:hAnsi="Arial" w:cs="Arial"/>
          <w:bCs/>
          <w:i/>
          <w:color w:val="000000" w:themeColor="text1"/>
          <w:lang w:val="de-DE"/>
        </w:rPr>
        <w:t xml:space="preserve"> installier</w:t>
      </w:r>
      <w:r w:rsidR="002B585A">
        <w:rPr>
          <w:rFonts w:ascii="Arial" w:hAnsi="Arial" w:cs="Arial"/>
          <w:bCs/>
          <w:i/>
          <w:color w:val="000000" w:themeColor="text1"/>
          <w:lang w:val="de-DE"/>
        </w:rPr>
        <w:t>t.</w:t>
      </w:r>
      <w:r w:rsidR="001D0D19">
        <w:rPr>
          <w:rFonts w:ascii="Arial" w:hAnsi="Arial" w:cs="Arial"/>
          <w:bCs/>
          <w:i/>
          <w:color w:val="000000" w:themeColor="text1"/>
          <w:lang w:val="de-DE"/>
        </w:rPr>
        <w:t xml:space="preserve"> </w:t>
      </w:r>
      <w:r w:rsidR="001D0D19" w:rsidRPr="00E955CE">
        <w:rPr>
          <w:rFonts w:ascii="Arial" w:hAnsi="Arial" w:cs="Arial"/>
          <w:bCs/>
          <w:i/>
          <w:color w:val="000000" w:themeColor="text1"/>
          <w:lang w:val="de-DE"/>
        </w:rPr>
        <w:t xml:space="preserve">Für Rauch- und Wärmeabzug in Bereichen, in denen kein Tageslicht benötigt wird, </w:t>
      </w:r>
      <w:r w:rsidR="00676C74" w:rsidRPr="00E955CE">
        <w:rPr>
          <w:rFonts w:ascii="Arial" w:hAnsi="Arial" w:cs="Arial"/>
          <w:bCs/>
          <w:i/>
          <w:color w:val="000000" w:themeColor="text1"/>
          <w:lang w:val="de-DE"/>
        </w:rPr>
        <w:t>kamen zudem zwölf Dunkelklappen zum Einsatz.</w:t>
      </w:r>
    </w:p>
    <w:p w14:paraId="50903C43" w14:textId="77777777" w:rsidR="00CE2718" w:rsidRPr="00E25DF3" w:rsidRDefault="00CE2718" w:rsidP="00CE2718">
      <w:pPr>
        <w:spacing w:after="120" w:line="360" w:lineRule="auto"/>
        <w:jc w:val="right"/>
        <w:rPr>
          <w:rFonts w:ascii="Arial" w:hAnsi="Arial" w:cs="Arial"/>
          <w:bCs/>
          <w:color w:val="000000" w:themeColor="text1"/>
          <w:lang w:val="de-DE"/>
        </w:rPr>
      </w:pPr>
      <w:r w:rsidRPr="00E25DF3">
        <w:rPr>
          <w:rFonts w:ascii="Arial" w:hAnsi="Arial" w:cs="Arial"/>
          <w:bCs/>
          <w:color w:val="000000" w:themeColor="text1"/>
          <w:lang w:val="de-DE"/>
        </w:rPr>
        <w:t>Foto: Velux Commercial</w:t>
      </w:r>
    </w:p>
    <w:p w14:paraId="6BF31C0E" w14:textId="75B7CC4E" w:rsidR="00D57D47" w:rsidRPr="00E25DF3" w:rsidRDefault="00C97FB4" w:rsidP="00A20EC7">
      <w:pPr>
        <w:spacing w:after="0" w:line="360" w:lineRule="auto"/>
        <w:rPr>
          <w:rFonts w:ascii="Arial" w:hAnsi="Arial" w:cs="Arial"/>
          <w:bCs/>
          <w:color w:val="000000" w:themeColor="text1"/>
          <w:lang w:val="de-DE"/>
        </w:rPr>
      </w:pPr>
      <w:r w:rsidRPr="00E25DF3">
        <w:rPr>
          <w:noProof/>
          <w:lang w:val="de-DE"/>
        </w:rPr>
        <w:lastRenderedPageBreak/>
        <w:drawing>
          <wp:inline distT="0" distB="0" distL="0" distR="0" wp14:anchorId="0D8845D6" wp14:editId="3E459236">
            <wp:extent cx="4320000" cy="2880701"/>
            <wp:effectExtent l="0" t="0" r="4445" b="0"/>
            <wp:docPr id="1159541376" name="Grafik 1" descr="Ein Bild, das Himmel, Wolke, draußen, Pflanz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541376" name="Grafik 1" descr="Ein Bild, das Himmel, Wolke, draußen, Pflanze enthält.&#10;&#10;Automatisch generierte Beschreibung"/>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4320000" cy="2880701"/>
                    </a:xfrm>
                    <a:prstGeom prst="rect">
                      <a:avLst/>
                    </a:prstGeom>
                    <a:noFill/>
                    <a:ln>
                      <a:noFill/>
                    </a:ln>
                  </pic:spPr>
                </pic:pic>
              </a:graphicData>
            </a:graphic>
          </wp:inline>
        </w:drawing>
      </w:r>
    </w:p>
    <w:p w14:paraId="688831F4" w14:textId="1B0E02E8" w:rsidR="00D57D47" w:rsidRPr="00E25DF3" w:rsidRDefault="00D57D47" w:rsidP="00F83C68">
      <w:pPr>
        <w:spacing w:after="0" w:line="360" w:lineRule="auto"/>
        <w:rPr>
          <w:rFonts w:ascii="Arial" w:hAnsi="Arial" w:cs="Arial"/>
          <w:bCs/>
          <w:color w:val="000000" w:themeColor="text1"/>
          <w:lang w:val="de-DE"/>
        </w:rPr>
      </w:pPr>
      <w:r w:rsidRPr="00E25DF3">
        <w:rPr>
          <w:rFonts w:ascii="Arial" w:hAnsi="Arial" w:cs="Arial"/>
          <w:bCs/>
          <w:color w:val="000000" w:themeColor="text1"/>
          <w:lang w:val="de-DE"/>
        </w:rPr>
        <w:t>[</w:t>
      </w:r>
      <w:r w:rsidR="00933E6A" w:rsidRPr="00E25DF3">
        <w:rPr>
          <w:rFonts w:ascii="Arial" w:hAnsi="Arial" w:cs="Arial"/>
          <w:bCs/>
          <w:color w:val="000000" w:themeColor="text1"/>
          <w:lang w:val="de-DE"/>
        </w:rPr>
        <w:t>Foto</w:t>
      </w:r>
      <w:r w:rsidR="00C56AE4" w:rsidRPr="00E25DF3">
        <w:rPr>
          <w:rFonts w:ascii="Arial" w:hAnsi="Arial" w:cs="Arial"/>
          <w:color w:val="000000" w:themeColor="text1"/>
          <w:lang w:val="de-DE"/>
        </w:rPr>
        <w:t>:</w:t>
      </w:r>
      <w:r w:rsidRPr="00E25DF3">
        <w:rPr>
          <w:rFonts w:ascii="Arial" w:hAnsi="Arial" w:cs="Arial"/>
          <w:bCs/>
          <w:color w:val="000000" w:themeColor="text1"/>
          <w:lang w:val="de-DE"/>
        </w:rPr>
        <w:t xml:space="preserve"> </w:t>
      </w:r>
      <w:r w:rsidR="000D1383" w:rsidRPr="000D1383">
        <w:rPr>
          <w:rFonts w:ascii="Arial" w:hAnsi="Arial" w:cs="Arial"/>
          <w:bCs/>
          <w:color w:val="000000" w:themeColor="text1"/>
          <w:lang w:val="de-DE"/>
        </w:rPr>
        <w:t>VELUX-layher-cleebronn-0624_storz-4</w:t>
      </w:r>
      <w:r w:rsidRPr="00E25DF3">
        <w:rPr>
          <w:rFonts w:ascii="Arial" w:hAnsi="Arial" w:cs="Arial"/>
          <w:bCs/>
          <w:color w:val="000000" w:themeColor="text1"/>
          <w:lang w:val="de-DE"/>
        </w:rPr>
        <w:t>]</w:t>
      </w:r>
    </w:p>
    <w:p w14:paraId="4BF15AFF" w14:textId="69F8D5DF" w:rsidR="00D57D47" w:rsidRPr="00554013" w:rsidRDefault="000D1383" w:rsidP="00F83C68">
      <w:pPr>
        <w:spacing w:after="0" w:line="360" w:lineRule="auto"/>
        <w:rPr>
          <w:rFonts w:ascii="Arial" w:hAnsi="Arial" w:cs="Arial"/>
          <w:bCs/>
          <w:i/>
          <w:color w:val="000000" w:themeColor="text1"/>
          <w:lang w:val="de-DE"/>
        </w:rPr>
      </w:pPr>
      <w:r w:rsidRPr="00554013">
        <w:rPr>
          <w:rFonts w:ascii="Arial" w:hAnsi="Arial" w:cs="Arial"/>
          <w:i/>
          <w:lang w:val="de-DE"/>
        </w:rPr>
        <w:t xml:space="preserve">Mehrere </w:t>
      </w:r>
      <w:r w:rsidR="00D71E14" w:rsidRPr="00554013">
        <w:rPr>
          <w:rFonts w:ascii="Arial" w:hAnsi="Arial" w:cs="Arial"/>
          <w:i/>
          <w:lang w:val="de-DE"/>
        </w:rPr>
        <w:t xml:space="preserve">3,22 Meter breite, gewölbte </w:t>
      </w:r>
      <w:r w:rsidR="0036020D" w:rsidRPr="00554013">
        <w:rPr>
          <w:rFonts w:ascii="Arial" w:hAnsi="Arial" w:cs="Arial"/>
          <w:i/>
          <w:lang w:val="de-DE"/>
        </w:rPr>
        <w:t>Grillodur®-</w:t>
      </w:r>
      <w:r w:rsidR="00D71E14" w:rsidRPr="00554013">
        <w:rPr>
          <w:rFonts w:ascii="Arial" w:hAnsi="Arial" w:cs="Arial"/>
          <w:i/>
          <w:lang w:val="de-DE"/>
        </w:rPr>
        <w:t>Lichtbänder</w:t>
      </w:r>
      <w:r w:rsidR="0036020D" w:rsidRPr="00554013">
        <w:rPr>
          <w:rFonts w:ascii="Arial" w:hAnsi="Arial" w:cs="Arial"/>
          <w:i/>
          <w:lang w:val="de-DE"/>
        </w:rPr>
        <w:t xml:space="preserve"> aus Fiberglas</w:t>
      </w:r>
      <w:r w:rsidRPr="00554013">
        <w:rPr>
          <w:rFonts w:ascii="Arial" w:hAnsi="Arial" w:cs="Arial"/>
          <w:i/>
          <w:lang w:val="de-DE"/>
        </w:rPr>
        <w:t xml:space="preserve"> sorgen für Tagesichteinfall in der </w:t>
      </w:r>
      <w:proofErr w:type="spellStart"/>
      <w:r w:rsidR="003D66ED" w:rsidRPr="00554013">
        <w:rPr>
          <w:rFonts w:ascii="Arial" w:hAnsi="Arial" w:cs="Arial"/>
          <w:i/>
          <w:lang w:val="de-DE"/>
        </w:rPr>
        <w:t>Feuerv</w:t>
      </w:r>
      <w:r w:rsidRPr="00554013">
        <w:rPr>
          <w:rFonts w:ascii="Arial" w:hAnsi="Arial" w:cs="Arial"/>
          <w:i/>
          <w:lang w:val="de-DE"/>
        </w:rPr>
        <w:t>erzinkerei</w:t>
      </w:r>
      <w:proofErr w:type="spellEnd"/>
      <w:r w:rsidRPr="00554013">
        <w:rPr>
          <w:rFonts w:ascii="Arial" w:hAnsi="Arial" w:cs="Arial"/>
          <w:i/>
          <w:lang w:val="de-DE"/>
        </w:rPr>
        <w:t xml:space="preserve"> </w:t>
      </w:r>
      <w:r w:rsidR="003D66ED" w:rsidRPr="00554013">
        <w:rPr>
          <w:rFonts w:ascii="Arial" w:hAnsi="Arial" w:cs="Arial"/>
          <w:i/>
          <w:lang w:val="de-DE"/>
        </w:rPr>
        <w:t>und</w:t>
      </w:r>
      <w:r w:rsidRPr="00554013">
        <w:rPr>
          <w:rFonts w:ascii="Arial" w:hAnsi="Arial" w:cs="Arial"/>
          <w:i/>
          <w:lang w:val="de-DE"/>
        </w:rPr>
        <w:t xml:space="preserve"> Container</w:t>
      </w:r>
      <w:r w:rsidR="003D66ED" w:rsidRPr="00554013">
        <w:rPr>
          <w:rFonts w:ascii="Arial" w:hAnsi="Arial" w:cs="Arial"/>
          <w:i/>
          <w:lang w:val="de-DE"/>
        </w:rPr>
        <w:t>verlade</w:t>
      </w:r>
      <w:r w:rsidRPr="00554013">
        <w:rPr>
          <w:rFonts w:ascii="Arial" w:hAnsi="Arial" w:cs="Arial"/>
          <w:i/>
          <w:lang w:val="de-DE"/>
        </w:rPr>
        <w:t>halle.</w:t>
      </w:r>
    </w:p>
    <w:p w14:paraId="053CBE0F" w14:textId="4BA1A602" w:rsidR="00D57D47" w:rsidRDefault="00D57D47" w:rsidP="00A15628">
      <w:pPr>
        <w:spacing w:after="120" w:line="360" w:lineRule="auto"/>
        <w:jc w:val="right"/>
        <w:rPr>
          <w:rFonts w:ascii="Arial" w:hAnsi="Arial" w:cs="Arial"/>
          <w:bCs/>
          <w:color w:val="000000" w:themeColor="text1"/>
          <w:lang w:val="de-DE"/>
        </w:rPr>
      </w:pPr>
      <w:r w:rsidRPr="00E25DF3">
        <w:rPr>
          <w:rFonts w:ascii="Arial" w:hAnsi="Arial" w:cs="Arial"/>
          <w:bCs/>
          <w:color w:val="000000" w:themeColor="text1"/>
          <w:lang w:val="de-DE"/>
        </w:rPr>
        <w:t xml:space="preserve">Foto: </w:t>
      </w:r>
      <w:r w:rsidR="00B25E66" w:rsidRPr="00E25DF3">
        <w:rPr>
          <w:rFonts w:ascii="Arial" w:hAnsi="Arial" w:cs="Arial"/>
          <w:bCs/>
          <w:color w:val="000000" w:themeColor="text1"/>
          <w:lang w:val="de-DE"/>
        </w:rPr>
        <w:t xml:space="preserve">Velux </w:t>
      </w:r>
      <w:r w:rsidR="00FC3F3E" w:rsidRPr="00E25DF3">
        <w:rPr>
          <w:rFonts w:ascii="Arial" w:hAnsi="Arial" w:cs="Arial"/>
          <w:bCs/>
          <w:color w:val="000000" w:themeColor="text1"/>
          <w:lang w:val="de-DE"/>
        </w:rPr>
        <w:t>Commercial</w:t>
      </w:r>
    </w:p>
    <w:p w14:paraId="1DA33A74" w14:textId="1B08BC91" w:rsidR="005E1BFD" w:rsidRDefault="005E1BFD" w:rsidP="005E1BFD">
      <w:pPr>
        <w:spacing w:after="0" w:line="360" w:lineRule="auto"/>
        <w:rPr>
          <w:rFonts w:ascii="Arial" w:hAnsi="Arial" w:cs="Arial"/>
          <w:bCs/>
          <w:color w:val="000000" w:themeColor="text1"/>
          <w:lang w:val="de-DE"/>
        </w:rPr>
      </w:pPr>
      <w:r>
        <w:rPr>
          <w:rFonts w:ascii="Arial" w:hAnsi="Arial" w:cs="Arial"/>
          <w:bCs/>
          <w:noProof/>
          <w:color w:val="000000" w:themeColor="text1"/>
          <w:lang w:val="de-DE"/>
        </w:rPr>
        <w:drawing>
          <wp:inline distT="0" distB="0" distL="0" distR="0" wp14:anchorId="3936D32E" wp14:editId="71E7EF55">
            <wp:extent cx="4320000" cy="2880175"/>
            <wp:effectExtent l="0" t="0" r="4445" b="0"/>
            <wp:docPr id="1658834147" name="Grafik 5" descr="Ein Bild, das Wolke, Himmel, draußen, Pflanz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834147" name="Grafik 5" descr="Ein Bild, das Wolke, Himmel, draußen, Pflanze enthält.&#10;&#10;Automatisch generierte Beschreibung"/>
                    <pic:cNvPicPr/>
                  </pic:nvPicPr>
                  <pic:blipFill>
                    <a:blip r:embed="rId12" cstate="print">
                      <a:extLst>
                        <a:ext uri="{28A0092B-C50C-407E-A947-70E740481C1C}">
                          <a14:useLocalDpi xmlns:a14="http://schemas.microsoft.com/office/drawing/2010/main"/>
                        </a:ext>
                      </a:extLst>
                    </a:blip>
                    <a:stretch>
                      <a:fillRect/>
                    </a:stretch>
                  </pic:blipFill>
                  <pic:spPr>
                    <a:xfrm>
                      <a:off x="0" y="0"/>
                      <a:ext cx="4320000" cy="2880175"/>
                    </a:xfrm>
                    <a:prstGeom prst="rect">
                      <a:avLst/>
                    </a:prstGeom>
                  </pic:spPr>
                </pic:pic>
              </a:graphicData>
            </a:graphic>
          </wp:inline>
        </w:drawing>
      </w:r>
    </w:p>
    <w:p w14:paraId="33C6E3F9" w14:textId="0FAA010A" w:rsidR="005E1BFD" w:rsidRPr="00E25DF3" w:rsidRDefault="005E1BFD" w:rsidP="005E1BFD">
      <w:pPr>
        <w:spacing w:after="0" w:line="360" w:lineRule="auto"/>
        <w:rPr>
          <w:rFonts w:ascii="Arial" w:hAnsi="Arial" w:cs="Arial"/>
          <w:bCs/>
          <w:color w:val="000000" w:themeColor="text1"/>
          <w:lang w:val="de-DE"/>
        </w:rPr>
      </w:pPr>
      <w:r w:rsidRPr="00E25DF3">
        <w:rPr>
          <w:rFonts w:ascii="Arial" w:hAnsi="Arial" w:cs="Arial"/>
          <w:bCs/>
          <w:color w:val="000000" w:themeColor="text1"/>
          <w:lang w:val="de-DE"/>
        </w:rPr>
        <w:t>[Foto</w:t>
      </w:r>
      <w:r w:rsidRPr="00E25DF3">
        <w:rPr>
          <w:rFonts w:ascii="Arial" w:hAnsi="Arial" w:cs="Arial"/>
          <w:color w:val="000000" w:themeColor="text1"/>
          <w:lang w:val="de-DE"/>
        </w:rPr>
        <w:t>:</w:t>
      </w:r>
      <w:r w:rsidRPr="00E25DF3">
        <w:rPr>
          <w:rFonts w:ascii="Arial" w:hAnsi="Arial" w:cs="Arial"/>
          <w:bCs/>
          <w:color w:val="000000" w:themeColor="text1"/>
          <w:lang w:val="de-DE"/>
        </w:rPr>
        <w:t xml:space="preserve"> </w:t>
      </w:r>
      <w:r w:rsidRPr="000D1383">
        <w:rPr>
          <w:rFonts w:ascii="Arial" w:hAnsi="Arial" w:cs="Arial"/>
          <w:bCs/>
          <w:color w:val="000000" w:themeColor="text1"/>
          <w:lang w:val="de-DE"/>
        </w:rPr>
        <w:t>VELUX-layher-cleebronn-0624_storz-</w:t>
      </w:r>
      <w:r>
        <w:rPr>
          <w:rFonts w:ascii="Arial" w:hAnsi="Arial" w:cs="Arial"/>
          <w:bCs/>
          <w:color w:val="000000" w:themeColor="text1"/>
          <w:lang w:val="de-DE"/>
        </w:rPr>
        <w:t>62</w:t>
      </w:r>
      <w:r w:rsidRPr="00E25DF3">
        <w:rPr>
          <w:rFonts w:ascii="Arial" w:hAnsi="Arial" w:cs="Arial"/>
          <w:bCs/>
          <w:color w:val="000000" w:themeColor="text1"/>
          <w:lang w:val="de-DE"/>
        </w:rPr>
        <w:t>]</w:t>
      </w:r>
    </w:p>
    <w:p w14:paraId="702486EB" w14:textId="4797787E" w:rsidR="005E1BFD" w:rsidRPr="00554013" w:rsidRDefault="000630DF" w:rsidP="005E1BFD">
      <w:pPr>
        <w:spacing w:after="0" w:line="360" w:lineRule="auto"/>
        <w:rPr>
          <w:rFonts w:ascii="Arial" w:hAnsi="Arial" w:cs="Arial"/>
          <w:bCs/>
          <w:i/>
          <w:color w:val="000000" w:themeColor="text1"/>
          <w:lang w:val="de-DE"/>
        </w:rPr>
      </w:pPr>
      <w:r w:rsidRPr="00554013">
        <w:rPr>
          <w:rFonts w:ascii="Arial" w:hAnsi="Arial" w:cs="Arial"/>
          <w:i/>
          <w:lang w:val="de-DE"/>
        </w:rPr>
        <w:t xml:space="preserve">Insgesamt kamen 53 </w:t>
      </w:r>
      <w:r w:rsidR="005E1BFD" w:rsidRPr="00554013">
        <w:rPr>
          <w:rFonts w:ascii="Arial" w:hAnsi="Arial" w:cs="Arial"/>
          <w:i/>
          <w:lang w:val="de-DE"/>
        </w:rPr>
        <w:t>Grillodur®-Lichtbänder</w:t>
      </w:r>
      <w:r w:rsidRPr="00554013">
        <w:rPr>
          <w:rFonts w:ascii="Arial" w:hAnsi="Arial" w:cs="Arial"/>
          <w:i/>
          <w:lang w:val="de-DE"/>
        </w:rPr>
        <w:t xml:space="preserve"> mit einer Länge von etwa 8,55 Meter bis zu 20,85 Meter zum Einsatz</w:t>
      </w:r>
      <w:r w:rsidR="005E1BFD" w:rsidRPr="00554013">
        <w:rPr>
          <w:rFonts w:ascii="Arial" w:hAnsi="Arial" w:cs="Arial"/>
          <w:i/>
          <w:lang w:val="de-DE"/>
        </w:rPr>
        <w:t>.</w:t>
      </w:r>
    </w:p>
    <w:p w14:paraId="4458DFCE" w14:textId="77777777" w:rsidR="005E1BFD" w:rsidRDefault="005E1BFD" w:rsidP="005E1BFD">
      <w:pPr>
        <w:spacing w:after="120" w:line="360" w:lineRule="auto"/>
        <w:jc w:val="right"/>
        <w:rPr>
          <w:rFonts w:ascii="Arial" w:hAnsi="Arial" w:cs="Arial"/>
          <w:bCs/>
          <w:color w:val="000000" w:themeColor="text1"/>
          <w:lang w:val="de-DE"/>
        </w:rPr>
      </w:pPr>
      <w:r w:rsidRPr="00E25DF3">
        <w:rPr>
          <w:rFonts w:ascii="Arial" w:hAnsi="Arial" w:cs="Arial"/>
          <w:bCs/>
          <w:color w:val="000000" w:themeColor="text1"/>
          <w:lang w:val="de-DE"/>
        </w:rPr>
        <w:t>Foto: Velux Commercial</w:t>
      </w:r>
    </w:p>
    <w:p w14:paraId="5A75C27E" w14:textId="62C01B50" w:rsidR="004F7B4E" w:rsidRDefault="004F7B4E" w:rsidP="004F7B4E">
      <w:pPr>
        <w:spacing w:after="0" w:line="360" w:lineRule="auto"/>
        <w:rPr>
          <w:rFonts w:ascii="Arial" w:hAnsi="Arial" w:cs="Arial"/>
          <w:bCs/>
          <w:color w:val="000000" w:themeColor="text1"/>
          <w:lang w:val="de-DE"/>
        </w:rPr>
      </w:pPr>
      <w:r>
        <w:rPr>
          <w:rFonts w:ascii="Arial" w:hAnsi="Arial" w:cs="Arial"/>
          <w:bCs/>
          <w:noProof/>
          <w:color w:val="000000" w:themeColor="text1"/>
          <w:lang w:val="de-DE"/>
        </w:rPr>
        <w:lastRenderedPageBreak/>
        <w:drawing>
          <wp:inline distT="0" distB="0" distL="0" distR="0" wp14:anchorId="7EE4C285" wp14:editId="6F0380F8">
            <wp:extent cx="4140000" cy="2760170"/>
            <wp:effectExtent l="0" t="0" r="0" b="2540"/>
            <wp:docPr id="102219408" name="Grafik 3" descr="Ein Bild, das Wolke, Himmel, Tageslichtsysteme,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19408" name="Grafik 3" descr="Ein Bild, das Wolke, Himmel, Tageslichtsysteme, Gebäude enthält.&#10;&#10;Automatisch generierte Beschreibung"/>
                    <pic:cNvPicPr/>
                  </pic:nvPicPr>
                  <pic:blipFill>
                    <a:blip r:embed="rId20" cstate="print">
                      <a:extLst>
                        <a:ext uri="{28A0092B-C50C-407E-A947-70E740481C1C}">
                          <a14:useLocalDpi xmlns:a14="http://schemas.microsoft.com/office/drawing/2010/main"/>
                        </a:ext>
                      </a:extLst>
                    </a:blip>
                    <a:stretch>
                      <a:fillRect/>
                    </a:stretch>
                  </pic:blipFill>
                  <pic:spPr>
                    <a:xfrm>
                      <a:off x="0" y="0"/>
                      <a:ext cx="4140000" cy="2760170"/>
                    </a:xfrm>
                    <a:prstGeom prst="rect">
                      <a:avLst/>
                    </a:prstGeom>
                  </pic:spPr>
                </pic:pic>
              </a:graphicData>
            </a:graphic>
          </wp:inline>
        </w:drawing>
      </w:r>
    </w:p>
    <w:p w14:paraId="6363DBB0" w14:textId="6D36A68C" w:rsidR="004F7B4E" w:rsidRPr="00E25DF3" w:rsidRDefault="004F7B4E" w:rsidP="004F7B4E">
      <w:pPr>
        <w:spacing w:after="0" w:line="360" w:lineRule="auto"/>
        <w:rPr>
          <w:rFonts w:ascii="Arial" w:hAnsi="Arial" w:cs="Arial"/>
          <w:bCs/>
          <w:color w:val="000000" w:themeColor="text1"/>
          <w:lang w:val="de-DE"/>
        </w:rPr>
      </w:pPr>
      <w:r w:rsidRPr="00E25DF3">
        <w:rPr>
          <w:rFonts w:ascii="Arial" w:hAnsi="Arial" w:cs="Arial"/>
          <w:bCs/>
          <w:color w:val="000000" w:themeColor="text1"/>
          <w:lang w:val="de-DE"/>
        </w:rPr>
        <w:t>[Foto</w:t>
      </w:r>
      <w:r w:rsidRPr="00E25DF3">
        <w:rPr>
          <w:rFonts w:ascii="Arial" w:hAnsi="Arial" w:cs="Arial"/>
          <w:color w:val="000000" w:themeColor="text1"/>
          <w:lang w:val="de-DE"/>
        </w:rPr>
        <w:t>:</w:t>
      </w:r>
      <w:r w:rsidRPr="00E25DF3">
        <w:rPr>
          <w:rFonts w:ascii="Arial" w:hAnsi="Arial" w:cs="Arial"/>
          <w:bCs/>
          <w:color w:val="000000" w:themeColor="text1"/>
          <w:lang w:val="de-DE"/>
        </w:rPr>
        <w:t xml:space="preserve"> </w:t>
      </w:r>
      <w:r w:rsidRPr="000D1383">
        <w:rPr>
          <w:rFonts w:ascii="Arial" w:hAnsi="Arial" w:cs="Arial"/>
          <w:bCs/>
          <w:color w:val="000000" w:themeColor="text1"/>
          <w:lang w:val="de-DE"/>
        </w:rPr>
        <w:t>VELUX-layher-cleebronn-0624_storz-</w:t>
      </w:r>
      <w:r w:rsidR="001772C5">
        <w:rPr>
          <w:rFonts w:ascii="Arial" w:hAnsi="Arial" w:cs="Arial"/>
          <w:bCs/>
          <w:color w:val="000000" w:themeColor="text1"/>
          <w:lang w:val="de-DE"/>
        </w:rPr>
        <w:t>59</w:t>
      </w:r>
      <w:r w:rsidRPr="00E25DF3">
        <w:rPr>
          <w:rFonts w:ascii="Arial" w:hAnsi="Arial" w:cs="Arial"/>
          <w:bCs/>
          <w:color w:val="000000" w:themeColor="text1"/>
          <w:lang w:val="de-DE"/>
        </w:rPr>
        <w:t>]</w:t>
      </w:r>
    </w:p>
    <w:p w14:paraId="08EFCFC0" w14:textId="31FEF1F8" w:rsidR="004F7B4E" w:rsidRPr="00554013" w:rsidRDefault="00012DFD" w:rsidP="004F7B4E">
      <w:pPr>
        <w:spacing w:after="0" w:line="360" w:lineRule="auto"/>
        <w:rPr>
          <w:rFonts w:ascii="Arial" w:hAnsi="Arial" w:cs="Arial"/>
          <w:bCs/>
          <w:i/>
          <w:color w:val="000000" w:themeColor="text1"/>
          <w:lang w:val="de-DE"/>
        </w:rPr>
      </w:pPr>
      <w:r w:rsidRPr="00554013">
        <w:rPr>
          <w:rFonts w:ascii="Arial" w:hAnsi="Arial" w:cs="Arial"/>
          <w:i/>
          <w:lang w:val="de-DE"/>
        </w:rPr>
        <w:t xml:space="preserve">Die pneumatischen </w:t>
      </w:r>
      <w:r w:rsidR="002449A7" w:rsidRPr="00554013">
        <w:rPr>
          <w:rFonts w:ascii="Arial" w:hAnsi="Arial" w:cs="Arial"/>
          <w:i/>
          <w:lang w:val="de-DE"/>
        </w:rPr>
        <w:t>K</w:t>
      </w:r>
      <w:r w:rsidRPr="00554013">
        <w:rPr>
          <w:rFonts w:ascii="Arial" w:hAnsi="Arial" w:cs="Arial"/>
          <w:i/>
          <w:lang w:val="de-DE"/>
        </w:rPr>
        <w:t xml:space="preserve">lappen bei den </w:t>
      </w:r>
      <w:proofErr w:type="spellStart"/>
      <w:r w:rsidR="004F7B4E" w:rsidRPr="00554013">
        <w:rPr>
          <w:rFonts w:ascii="Arial" w:hAnsi="Arial" w:cs="Arial"/>
          <w:i/>
          <w:lang w:val="de-DE"/>
        </w:rPr>
        <w:t>Grillodur</w:t>
      </w:r>
      <w:proofErr w:type="spellEnd"/>
      <w:r w:rsidR="004F7B4E" w:rsidRPr="00554013">
        <w:rPr>
          <w:rFonts w:ascii="Arial" w:hAnsi="Arial" w:cs="Arial"/>
          <w:i/>
          <w:lang w:val="de-DE"/>
        </w:rPr>
        <w:t>®-Lichtbänder</w:t>
      </w:r>
      <w:r w:rsidRPr="00554013">
        <w:rPr>
          <w:rFonts w:ascii="Arial" w:hAnsi="Arial" w:cs="Arial"/>
          <w:i/>
          <w:lang w:val="de-DE"/>
        </w:rPr>
        <w:t xml:space="preserve">n haben eine Größe von </w:t>
      </w:r>
      <w:r w:rsidR="00236D9A" w:rsidRPr="00554013">
        <w:rPr>
          <w:rFonts w:ascii="Arial" w:hAnsi="Arial" w:cs="Arial"/>
          <w:i/>
          <w:lang w:val="de-DE"/>
        </w:rPr>
        <w:t>2,5 x 1 Meter</w:t>
      </w:r>
      <w:r w:rsidR="004F7B4E" w:rsidRPr="00554013">
        <w:rPr>
          <w:rFonts w:ascii="Arial" w:hAnsi="Arial" w:cs="Arial"/>
          <w:i/>
          <w:lang w:val="de-DE"/>
        </w:rPr>
        <w:t>.</w:t>
      </w:r>
    </w:p>
    <w:p w14:paraId="73019FEF" w14:textId="77777777" w:rsidR="004F7B4E" w:rsidRDefault="004F7B4E" w:rsidP="004F7B4E">
      <w:pPr>
        <w:spacing w:after="120" w:line="360" w:lineRule="auto"/>
        <w:jc w:val="right"/>
        <w:rPr>
          <w:rFonts w:ascii="Arial" w:hAnsi="Arial" w:cs="Arial"/>
          <w:bCs/>
          <w:color w:val="000000" w:themeColor="text1"/>
          <w:lang w:val="de-DE"/>
        </w:rPr>
      </w:pPr>
      <w:r w:rsidRPr="00E25DF3">
        <w:rPr>
          <w:rFonts w:ascii="Arial" w:hAnsi="Arial" w:cs="Arial"/>
          <w:bCs/>
          <w:color w:val="000000" w:themeColor="text1"/>
          <w:lang w:val="de-DE"/>
        </w:rPr>
        <w:t>Foto: Velux Commercial</w:t>
      </w:r>
    </w:p>
    <w:p w14:paraId="63B80C4C" w14:textId="77777777" w:rsidR="001E5D77" w:rsidRDefault="00E27B3E" w:rsidP="00FC3F3E">
      <w:pPr>
        <w:spacing w:after="0" w:line="360" w:lineRule="auto"/>
        <w:rPr>
          <w:rFonts w:ascii="Arial" w:hAnsi="Arial" w:cs="Arial"/>
          <w:bCs/>
          <w:color w:val="000000" w:themeColor="text1"/>
          <w:lang w:val="de-DE"/>
        </w:rPr>
      </w:pPr>
      <w:r w:rsidRPr="00E25DF3">
        <w:rPr>
          <w:noProof/>
          <w:lang w:val="de-DE"/>
        </w:rPr>
        <w:drawing>
          <wp:inline distT="0" distB="0" distL="0" distR="0" wp14:anchorId="0193D66D" wp14:editId="3526AB06">
            <wp:extent cx="4140000" cy="2711318"/>
            <wp:effectExtent l="0" t="0" r="0" b="0"/>
            <wp:docPr id="483753903" name="Grafik 2" descr="Ein Bild, das Wolke, draußen, Himmel, Gelän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53903" name="Grafik 2" descr="Ein Bild, das Wolke, draußen, Himmel, Gelände enthält.&#10;&#10;Automatisch generierte Beschreibung"/>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4140000" cy="2711318"/>
                    </a:xfrm>
                    <a:prstGeom prst="rect">
                      <a:avLst/>
                    </a:prstGeom>
                    <a:noFill/>
                    <a:ln>
                      <a:noFill/>
                    </a:ln>
                  </pic:spPr>
                </pic:pic>
              </a:graphicData>
            </a:graphic>
          </wp:inline>
        </w:drawing>
      </w:r>
    </w:p>
    <w:p w14:paraId="05A45A46" w14:textId="77777777" w:rsidR="00AF5D0B" w:rsidRDefault="001E5D77" w:rsidP="001E5D77">
      <w:pPr>
        <w:spacing w:after="0" w:line="360" w:lineRule="auto"/>
        <w:rPr>
          <w:rFonts w:ascii="Arial" w:hAnsi="Arial" w:cs="Arial"/>
          <w:bCs/>
          <w:color w:val="000000" w:themeColor="text1"/>
          <w:lang w:val="de-DE"/>
        </w:rPr>
      </w:pPr>
      <w:r w:rsidRPr="00E25DF3">
        <w:rPr>
          <w:rFonts w:ascii="Arial" w:hAnsi="Arial" w:cs="Arial"/>
          <w:bCs/>
          <w:color w:val="000000" w:themeColor="text1"/>
          <w:lang w:val="de-DE"/>
        </w:rPr>
        <w:t>[Foto</w:t>
      </w:r>
      <w:r w:rsidRPr="00E25DF3">
        <w:rPr>
          <w:rFonts w:ascii="Arial" w:hAnsi="Arial" w:cs="Arial"/>
          <w:color w:val="000000" w:themeColor="text1"/>
          <w:lang w:val="de-DE"/>
        </w:rPr>
        <w:t>:</w:t>
      </w:r>
      <w:r w:rsidRPr="00E25DF3">
        <w:rPr>
          <w:rFonts w:ascii="Arial" w:hAnsi="Arial" w:cs="Arial"/>
          <w:bCs/>
          <w:color w:val="000000" w:themeColor="text1"/>
          <w:lang w:val="de-DE"/>
        </w:rPr>
        <w:t xml:space="preserve"> </w:t>
      </w:r>
      <w:r w:rsidRPr="00126F02">
        <w:rPr>
          <w:rFonts w:ascii="Arial" w:hAnsi="Arial" w:cs="Arial"/>
          <w:bCs/>
          <w:color w:val="000000" w:themeColor="text1"/>
          <w:lang w:val="de-DE"/>
        </w:rPr>
        <w:t>VELUX-layher-cleebronn-0624_storz-36</w:t>
      </w:r>
      <w:r w:rsidRPr="00E25DF3">
        <w:rPr>
          <w:rFonts w:ascii="Arial" w:hAnsi="Arial" w:cs="Arial"/>
          <w:bCs/>
          <w:color w:val="000000" w:themeColor="text1"/>
          <w:lang w:val="de-DE"/>
        </w:rPr>
        <w:t>]</w:t>
      </w:r>
    </w:p>
    <w:p w14:paraId="4557914C" w14:textId="61585FC5" w:rsidR="001E5D77" w:rsidRPr="00554013" w:rsidRDefault="00AF5D0B" w:rsidP="001E5D77">
      <w:pPr>
        <w:spacing w:after="0" w:line="360" w:lineRule="auto"/>
        <w:rPr>
          <w:rFonts w:ascii="Arial" w:hAnsi="Arial" w:cs="Arial"/>
          <w:bCs/>
          <w:i/>
          <w:color w:val="000000" w:themeColor="text1"/>
          <w:lang w:val="de-DE"/>
        </w:rPr>
      </w:pPr>
      <w:r w:rsidRPr="00554013">
        <w:rPr>
          <w:rFonts w:ascii="Arial" w:hAnsi="Arial" w:cs="Arial"/>
          <w:bCs/>
          <w:i/>
          <w:color w:val="000000" w:themeColor="text1"/>
          <w:lang w:val="de-DE"/>
        </w:rPr>
        <w:t xml:space="preserve">Elf </w:t>
      </w:r>
      <w:r w:rsidR="001E5D77" w:rsidRPr="00554013">
        <w:rPr>
          <w:rFonts w:ascii="Arial" w:hAnsi="Arial" w:cs="Arial"/>
          <w:i/>
          <w:lang w:val="de-DE"/>
        </w:rPr>
        <w:t>Vario</w:t>
      </w:r>
      <w:r w:rsidR="002449A7" w:rsidRPr="00554013">
        <w:rPr>
          <w:rFonts w:ascii="Arial" w:hAnsi="Arial" w:cs="Arial"/>
          <w:i/>
          <w:lang w:val="de-DE"/>
        </w:rPr>
        <w:t xml:space="preserve"> </w:t>
      </w:r>
      <w:proofErr w:type="spellStart"/>
      <w:r w:rsidR="001E5D77" w:rsidRPr="00554013">
        <w:rPr>
          <w:rFonts w:ascii="Arial" w:hAnsi="Arial" w:cs="Arial"/>
          <w:i/>
          <w:lang w:val="de-DE"/>
        </w:rPr>
        <w:t>Therm</w:t>
      </w:r>
      <w:proofErr w:type="spellEnd"/>
      <w:r w:rsidR="002449A7" w:rsidRPr="00554013">
        <w:rPr>
          <w:rFonts w:ascii="Arial" w:hAnsi="Arial" w:cs="Arial"/>
          <w:i/>
          <w:lang w:val="de-DE"/>
        </w:rPr>
        <w:t xml:space="preserve"> </w:t>
      </w:r>
      <w:r w:rsidR="001E5D77" w:rsidRPr="00554013">
        <w:rPr>
          <w:rFonts w:ascii="Arial" w:hAnsi="Arial" w:cs="Arial"/>
          <w:i/>
          <w:lang w:val="de-DE"/>
        </w:rPr>
        <w:t>Lichtbänder aus Polycarbonat</w:t>
      </w:r>
      <w:r w:rsidR="001E5D77" w:rsidRPr="00554013">
        <w:rPr>
          <w:rFonts w:ascii="Arial" w:hAnsi="Arial" w:cs="Arial"/>
          <w:bCs/>
          <w:i/>
          <w:color w:val="000000" w:themeColor="text1"/>
          <w:lang w:val="de-DE"/>
        </w:rPr>
        <w:t xml:space="preserve"> </w:t>
      </w:r>
      <w:r w:rsidRPr="00554013">
        <w:rPr>
          <w:rFonts w:ascii="Arial" w:hAnsi="Arial" w:cs="Arial"/>
          <w:bCs/>
          <w:i/>
          <w:color w:val="000000" w:themeColor="text1"/>
          <w:lang w:val="de-DE"/>
        </w:rPr>
        <w:t xml:space="preserve">mit Längen von ca. 17 bis </w:t>
      </w:r>
      <w:r w:rsidR="00236D9A" w:rsidRPr="00554013">
        <w:rPr>
          <w:rFonts w:ascii="Arial" w:hAnsi="Arial" w:cs="Arial"/>
          <w:bCs/>
          <w:i/>
          <w:color w:val="000000" w:themeColor="text1"/>
          <w:lang w:val="de-DE"/>
        </w:rPr>
        <w:t xml:space="preserve">zu </w:t>
      </w:r>
      <w:r w:rsidRPr="00554013">
        <w:rPr>
          <w:rFonts w:ascii="Arial" w:hAnsi="Arial" w:cs="Arial"/>
          <w:bCs/>
          <w:i/>
          <w:color w:val="000000" w:themeColor="text1"/>
          <w:lang w:val="de-DE"/>
        </w:rPr>
        <w:t xml:space="preserve">68 Metern </w:t>
      </w:r>
      <w:r w:rsidR="001E5D77" w:rsidRPr="00554013">
        <w:rPr>
          <w:rFonts w:ascii="Arial" w:hAnsi="Arial" w:cs="Arial"/>
          <w:bCs/>
          <w:i/>
          <w:color w:val="000000" w:themeColor="text1"/>
          <w:lang w:val="de-DE"/>
        </w:rPr>
        <w:t>kamen für den blend- und schlagschattenfreien Lichteinfall in Bereichen wie Wareneingang, Stapler- und Produktionshalle zum Einsatz</w:t>
      </w:r>
      <w:r w:rsidR="00D82F3D" w:rsidRPr="00554013">
        <w:rPr>
          <w:rFonts w:ascii="Arial" w:hAnsi="Arial" w:cs="Arial"/>
          <w:bCs/>
          <w:i/>
          <w:color w:val="000000" w:themeColor="text1"/>
          <w:lang w:val="de-DE"/>
        </w:rPr>
        <w:t xml:space="preserve">. Dort sind </w:t>
      </w:r>
      <w:r w:rsidR="0097169E" w:rsidRPr="00554013">
        <w:rPr>
          <w:rFonts w:ascii="Arial" w:hAnsi="Arial" w:cs="Arial"/>
          <w:bCs/>
          <w:i/>
          <w:color w:val="000000" w:themeColor="text1"/>
          <w:lang w:val="de-DE"/>
        </w:rPr>
        <w:t>die Anforderungen an Schalldämmung und chemische Belastbarkeit geringer</w:t>
      </w:r>
      <w:r w:rsidR="001E5D77" w:rsidRPr="00554013">
        <w:rPr>
          <w:rFonts w:ascii="Arial" w:hAnsi="Arial" w:cs="Arial"/>
          <w:bCs/>
          <w:i/>
          <w:color w:val="000000" w:themeColor="text1"/>
          <w:lang w:val="de-DE"/>
        </w:rPr>
        <w:t xml:space="preserve">. </w:t>
      </w:r>
    </w:p>
    <w:p w14:paraId="4B6DF83C" w14:textId="77777777" w:rsidR="001E5D77" w:rsidRPr="00E25DF3" w:rsidRDefault="001E5D77" w:rsidP="001E5D77">
      <w:pPr>
        <w:spacing w:after="120" w:line="360" w:lineRule="auto"/>
        <w:jc w:val="right"/>
        <w:rPr>
          <w:rFonts w:ascii="Arial" w:hAnsi="Arial" w:cs="Arial"/>
          <w:bCs/>
          <w:color w:val="000000" w:themeColor="text1"/>
          <w:lang w:val="de-DE"/>
        </w:rPr>
      </w:pPr>
      <w:r w:rsidRPr="00E25DF3">
        <w:rPr>
          <w:rFonts w:ascii="Arial" w:hAnsi="Arial" w:cs="Arial"/>
          <w:bCs/>
          <w:color w:val="000000" w:themeColor="text1"/>
          <w:lang w:val="de-DE"/>
        </w:rPr>
        <w:t>Foto: Velux Commercial</w:t>
      </w:r>
    </w:p>
    <w:p w14:paraId="116F0A79" w14:textId="658CC03F" w:rsidR="00FC3F3E" w:rsidRPr="00E25DF3" w:rsidRDefault="00E27B3E" w:rsidP="00FC3F3E">
      <w:pPr>
        <w:spacing w:after="0" w:line="360" w:lineRule="auto"/>
        <w:rPr>
          <w:rFonts w:ascii="Arial" w:hAnsi="Arial" w:cs="Arial"/>
          <w:bCs/>
          <w:color w:val="000000" w:themeColor="text1"/>
          <w:lang w:val="de-DE"/>
        </w:rPr>
      </w:pPr>
      <w:r w:rsidRPr="00E25DF3">
        <w:rPr>
          <w:noProof/>
          <w:lang w:val="de-DE"/>
        </w:rPr>
        <w:lastRenderedPageBreak/>
        <w:drawing>
          <wp:inline distT="0" distB="0" distL="0" distR="0" wp14:anchorId="603FDFB8" wp14:editId="2F20A744">
            <wp:extent cx="4320000" cy="2880701"/>
            <wp:effectExtent l="0" t="0" r="4445" b="0"/>
            <wp:docPr id="1524566947" name="Grafik 5" descr="Ein Bild, das Wolke, Himmel, draußen, Kompositmateria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566947" name="Grafik 5" descr="Ein Bild, das Wolke, Himmel, draußen, Kompositmaterial enthält.&#10;&#10;Automatisch generierte Beschreibung"/>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4320000" cy="2880701"/>
                    </a:xfrm>
                    <a:prstGeom prst="rect">
                      <a:avLst/>
                    </a:prstGeom>
                    <a:noFill/>
                    <a:ln>
                      <a:noFill/>
                    </a:ln>
                  </pic:spPr>
                </pic:pic>
              </a:graphicData>
            </a:graphic>
          </wp:inline>
        </w:drawing>
      </w:r>
    </w:p>
    <w:p w14:paraId="1A1D7FD0" w14:textId="2E1F4D28" w:rsidR="00CE2718" w:rsidRPr="00E25DF3" w:rsidRDefault="00CE2718" w:rsidP="00CE2718">
      <w:pPr>
        <w:spacing w:after="0" w:line="360" w:lineRule="auto"/>
        <w:rPr>
          <w:rFonts w:ascii="Arial" w:hAnsi="Arial" w:cs="Arial"/>
          <w:bCs/>
          <w:color w:val="000000" w:themeColor="text1"/>
          <w:lang w:val="de-DE"/>
        </w:rPr>
      </w:pPr>
      <w:r w:rsidRPr="00E25DF3">
        <w:rPr>
          <w:rFonts w:ascii="Arial" w:hAnsi="Arial" w:cs="Arial"/>
          <w:bCs/>
          <w:color w:val="000000" w:themeColor="text1"/>
          <w:lang w:val="de-DE"/>
        </w:rPr>
        <w:t>[Foto</w:t>
      </w:r>
      <w:r w:rsidRPr="00E25DF3">
        <w:rPr>
          <w:rFonts w:ascii="Arial" w:hAnsi="Arial" w:cs="Arial"/>
          <w:color w:val="000000" w:themeColor="text1"/>
          <w:lang w:val="de-DE"/>
        </w:rPr>
        <w:t>:</w:t>
      </w:r>
      <w:r w:rsidRPr="00E25DF3">
        <w:rPr>
          <w:rFonts w:ascii="Arial" w:hAnsi="Arial" w:cs="Arial"/>
          <w:bCs/>
          <w:color w:val="000000" w:themeColor="text1"/>
          <w:lang w:val="de-DE"/>
        </w:rPr>
        <w:t xml:space="preserve"> </w:t>
      </w:r>
      <w:r w:rsidR="00126F02" w:rsidRPr="00126F02">
        <w:rPr>
          <w:rFonts w:ascii="Arial" w:hAnsi="Arial" w:cs="Arial"/>
          <w:bCs/>
          <w:color w:val="000000" w:themeColor="text1"/>
          <w:lang w:val="de-DE"/>
        </w:rPr>
        <w:t>VELUX-layher-cleebronn-0624_storz-35</w:t>
      </w:r>
      <w:r w:rsidRPr="00E25DF3">
        <w:rPr>
          <w:rFonts w:ascii="Arial" w:hAnsi="Arial" w:cs="Arial"/>
          <w:bCs/>
          <w:color w:val="000000" w:themeColor="text1"/>
          <w:lang w:val="de-DE"/>
        </w:rPr>
        <w:t>]</w:t>
      </w:r>
    </w:p>
    <w:p w14:paraId="78BD1EF5" w14:textId="74FF205E" w:rsidR="00CE2718" w:rsidRPr="00554013" w:rsidRDefault="0097169E" w:rsidP="00CE2718">
      <w:pPr>
        <w:spacing w:after="0" w:line="360" w:lineRule="auto"/>
        <w:rPr>
          <w:rFonts w:ascii="Arial" w:hAnsi="Arial" w:cs="Arial"/>
          <w:bCs/>
          <w:i/>
          <w:color w:val="000000" w:themeColor="text1"/>
          <w:lang w:val="de-DE"/>
        </w:rPr>
      </w:pPr>
      <w:r w:rsidRPr="00554013">
        <w:rPr>
          <w:rFonts w:ascii="Arial" w:hAnsi="Arial" w:cs="Arial"/>
          <w:bCs/>
          <w:i/>
          <w:color w:val="000000" w:themeColor="text1"/>
          <w:lang w:val="de-DE"/>
        </w:rPr>
        <w:t xml:space="preserve">Die </w:t>
      </w:r>
      <w:r w:rsidR="001E5D77" w:rsidRPr="00554013">
        <w:rPr>
          <w:rFonts w:ascii="Arial" w:hAnsi="Arial" w:cs="Arial"/>
          <w:bCs/>
          <w:i/>
          <w:color w:val="000000" w:themeColor="text1"/>
          <w:lang w:val="de-DE"/>
        </w:rPr>
        <w:t>Seitenklappen der Vario</w:t>
      </w:r>
      <w:r w:rsidR="002449A7" w:rsidRPr="00554013">
        <w:rPr>
          <w:rFonts w:ascii="Arial" w:hAnsi="Arial" w:cs="Arial"/>
          <w:bCs/>
          <w:i/>
          <w:color w:val="000000" w:themeColor="text1"/>
          <w:lang w:val="de-DE"/>
        </w:rPr>
        <w:t xml:space="preserve"> </w:t>
      </w:r>
      <w:proofErr w:type="spellStart"/>
      <w:r w:rsidR="001E5D77" w:rsidRPr="00554013">
        <w:rPr>
          <w:rFonts w:ascii="Arial" w:hAnsi="Arial" w:cs="Arial"/>
          <w:bCs/>
          <w:i/>
          <w:color w:val="000000" w:themeColor="text1"/>
          <w:lang w:val="de-DE"/>
        </w:rPr>
        <w:t>Therm</w:t>
      </w:r>
      <w:proofErr w:type="spellEnd"/>
      <w:r w:rsidR="002449A7" w:rsidRPr="00554013">
        <w:rPr>
          <w:rFonts w:ascii="Arial" w:hAnsi="Arial" w:cs="Arial"/>
          <w:bCs/>
          <w:i/>
          <w:color w:val="000000" w:themeColor="text1"/>
          <w:lang w:val="de-DE"/>
        </w:rPr>
        <w:t xml:space="preserve"> </w:t>
      </w:r>
      <w:r w:rsidR="001E5D77" w:rsidRPr="00554013">
        <w:rPr>
          <w:rFonts w:ascii="Arial" w:hAnsi="Arial" w:cs="Arial"/>
          <w:bCs/>
          <w:i/>
          <w:color w:val="000000" w:themeColor="text1"/>
          <w:lang w:val="de-DE"/>
        </w:rPr>
        <w:t>Lichtbänder stellen den erforderlichen Rauch- und Wärmeabzug sicher.</w:t>
      </w:r>
    </w:p>
    <w:p w14:paraId="0A599963" w14:textId="77777777" w:rsidR="00CE2718" w:rsidRPr="00E25DF3" w:rsidRDefault="00CE2718" w:rsidP="00CE2718">
      <w:pPr>
        <w:spacing w:after="120" w:line="360" w:lineRule="auto"/>
        <w:jc w:val="right"/>
        <w:rPr>
          <w:rFonts w:ascii="Arial" w:hAnsi="Arial" w:cs="Arial"/>
          <w:bCs/>
          <w:color w:val="000000" w:themeColor="text1"/>
          <w:lang w:val="de-DE"/>
        </w:rPr>
      </w:pPr>
      <w:bookmarkStart w:id="3" w:name="_Hlk180924675"/>
      <w:r w:rsidRPr="00E25DF3">
        <w:rPr>
          <w:rFonts w:ascii="Arial" w:hAnsi="Arial" w:cs="Arial"/>
          <w:bCs/>
          <w:color w:val="000000" w:themeColor="text1"/>
          <w:lang w:val="de-DE"/>
        </w:rPr>
        <w:t>Foto: Velux Commercial</w:t>
      </w:r>
    </w:p>
    <w:bookmarkEnd w:id="3"/>
    <w:p w14:paraId="1B913004" w14:textId="77777777" w:rsidR="00CE2718" w:rsidRPr="00E25DF3" w:rsidRDefault="00CE2718" w:rsidP="00FC3F3E">
      <w:pPr>
        <w:spacing w:after="0" w:line="360" w:lineRule="auto"/>
        <w:rPr>
          <w:rFonts w:ascii="Arial" w:hAnsi="Arial" w:cs="Arial"/>
          <w:bCs/>
          <w:color w:val="000000" w:themeColor="text1"/>
          <w:lang w:val="de-DE"/>
        </w:rPr>
      </w:pPr>
      <w:r w:rsidRPr="00E25DF3">
        <w:rPr>
          <w:noProof/>
          <w:lang w:val="de-DE"/>
        </w:rPr>
        <w:drawing>
          <wp:inline distT="0" distB="0" distL="0" distR="0" wp14:anchorId="3C669B58" wp14:editId="43414C65">
            <wp:extent cx="4320000" cy="2880701"/>
            <wp:effectExtent l="0" t="0" r="4445" b="0"/>
            <wp:docPr id="895594651" name="Grafik 8" descr="Ein Bild, das Wolke, draußen, Himmel, Ba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594651" name="Grafik 8" descr="Ein Bild, das Wolke, draußen, Himmel, Baum enthält.&#10;&#10;Automatisch generierte Beschreibung"/>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4320000" cy="2880701"/>
                    </a:xfrm>
                    <a:prstGeom prst="rect">
                      <a:avLst/>
                    </a:prstGeom>
                    <a:noFill/>
                    <a:ln>
                      <a:noFill/>
                    </a:ln>
                  </pic:spPr>
                </pic:pic>
              </a:graphicData>
            </a:graphic>
          </wp:inline>
        </w:drawing>
      </w:r>
    </w:p>
    <w:p w14:paraId="058C3ACA" w14:textId="200CAE58" w:rsidR="00512BCA" w:rsidRPr="00E25DF3" w:rsidRDefault="008644A2" w:rsidP="00512BCA">
      <w:pPr>
        <w:spacing w:after="0" w:line="360" w:lineRule="auto"/>
        <w:rPr>
          <w:rFonts w:ascii="Arial" w:hAnsi="Arial" w:cs="Arial"/>
          <w:bCs/>
          <w:color w:val="000000" w:themeColor="text1"/>
          <w:lang w:val="de-DE"/>
        </w:rPr>
      </w:pPr>
      <w:r w:rsidRPr="008644A2">
        <w:rPr>
          <w:rFonts w:ascii="Arial" w:hAnsi="Arial" w:cs="Arial"/>
          <w:bCs/>
          <w:color w:val="000000" w:themeColor="text1"/>
          <w:lang w:val="de-DE"/>
        </w:rPr>
        <w:t>[Foto: VELUX-layher-cleebronn-0624_storz-</w:t>
      </w:r>
      <w:r>
        <w:rPr>
          <w:rFonts w:ascii="Arial" w:hAnsi="Arial" w:cs="Arial"/>
          <w:bCs/>
          <w:color w:val="000000" w:themeColor="text1"/>
          <w:lang w:val="de-DE"/>
        </w:rPr>
        <w:t>83</w:t>
      </w:r>
      <w:r w:rsidRPr="008644A2">
        <w:rPr>
          <w:rFonts w:ascii="Arial" w:hAnsi="Arial" w:cs="Arial"/>
          <w:bCs/>
          <w:color w:val="000000" w:themeColor="text1"/>
          <w:lang w:val="de-DE"/>
        </w:rPr>
        <w:t>]</w:t>
      </w:r>
    </w:p>
    <w:p w14:paraId="12ADA98A" w14:textId="7A89A0C5" w:rsidR="00512BCA" w:rsidRPr="00554013" w:rsidRDefault="00512BCA" w:rsidP="00512BCA">
      <w:pPr>
        <w:spacing w:after="0" w:line="360" w:lineRule="auto"/>
        <w:rPr>
          <w:rFonts w:ascii="Arial" w:hAnsi="Arial" w:cs="Arial"/>
          <w:bCs/>
          <w:i/>
          <w:color w:val="000000" w:themeColor="text1"/>
          <w:lang w:val="de-DE"/>
        </w:rPr>
      </w:pPr>
      <w:r w:rsidRPr="00554013">
        <w:rPr>
          <w:rFonts w:ascii="Arial" w:hAnsi="Arial" w:cs="Arial"/>
          <w:bCs/>
          <w:i/>
          <w:color w:val="000000" w:themeColor="text1"/>
          <w:lang w:val="de-DE"/>
        </w:rPr>
        <w:t>Lichtkuppeln Top 90 platziert zwischen den PV-Modulen auf dem Gründac</w:t>
      </w:r>
      <w:r w:rsidR="00624D90" w:rsidRPr="00554013">
        <w:rPr>
          <w:rFonts w:ascii="Arial" w:hAnsi="Arial" w:cs="Arial"/>
          <w:bCs/>
          <w:i/>
          <w:color w:val="000000" w:themeColor="text1"/>
          <w:lang w:val="de-DE"/>
        </w:rPr>
        <w:t>h</w:t>
      </w:r>
      <w:r w:rsidRPr="00554013">
        <w:rPr>
          <w:rFonts w:ascii="Arial" w:hAnsi="Arial" w:cs="Arial"/>
          <w:bCs/>
          <w:i/>
          <w:color w:val="000000" w:themeColor="text1"/>
          <w:lang w:val="de-DE"/>
        </w:rPr>
        <w:t>, sorgen</w:t>
      </w:r>
      <w:r w:rsidR="00440EA8" w:rsidRPr="00554013">
        <w:rPr>
          <w:rFonts w:ascii="Arial" w:hAnsi="Arial" w:cs="Arial"/>
          <w:bCs/>
          <w:i/>
          <w:color w:val="000000" w:themeColor="text1"/>
          <w:lang w:val="de-DE"/>
        </w:rPr>
        <w:t xml:space="preserve"> </w:t>
      </w:r>
      <w:r w:rsidRPr="00554013">
        <w:rPr>
          <w:rFonts w:ascii="Arial" w:hAnsi="Arial" w:cs="Arial"/>
          <w:bCs/>
          <w:i/>
          <w:color w:val="000000" w:themeColor="text1"/>
          <w:lang w:val="de-DE"/>
        </w:rPr>
        <w:t>für natürliche Belichtung in de</w:t>
      </w:r>
      <w:r w:rsidR="00440EA8" w:rsidRPr="00554013">
        <w:rPr>
          <w:rFonts w:ascii="Arial" w:hAnsi="Arial" w:cs="Arial"/>
          <w:bCs/>
          <w:i/>
          <w:color w:val="000000" w:themeColor="text1"/>
          <w:lang w:val="de-DE"/>
        </w:rPr>
        <w:t>r</w:t>
      </w:r>
      <w:r w:rsidRPr="00554013">
        <w:rPr>
          <w:rFonts w:ascii="Arial" w:hAnsi="Arial" w:cs="Arial"/>
          <w:bCs/>
          <w:i/>
          <w:color w:val="000000" w:themeColor="text1"/>
          <w:lang w:val="de-DE"/>
        </w:rPr>
        <w:t xml:space="preserve"> </w:t>
      </w:r>
      <w:r w:rsidR="00440EA8" w:rsidRPr="00554013">
        <w:rPr>
          <w:rFonts w:ascii="Arial" w:hAnsi="Arial" w:cs="Arial"/>
          <w:bCs/>
          <w:i/>
          <w:color w:val="000000" w:themeColor="text1"/>
          <w:lang w:val="de-DE"/>
        </w:rPr>
        <w:t>Staplerhalle</w:t>
      </w:r>
      <w:r w:rsidRPr="00554013">
        <w:rPr>
          <w:rFonts w:ascii="Arial" w:hAnsi="Arial" w:cs="Arial"/>
          <w:bCs/>
          <w:i/>
          <w:color w:val="000000" w:themeColor="text1"/>
          <w:lang w:val="de-DE"/>
        </w:rPr>
        <w:t>.</w:t>
      </w:r>
    </w:p>
    <w:p w14:paraId="2CF1D577" w14:textId="77777777" w:rsidR="008644A2" w:rsidRPr="00E25DF3" w:rsidRDefault="008644A2" w:rsidP="008644A2">
      <w:pPr>
        <w:spacing w:after="120" w:line="360" w:lineRule="auto"/>
        <w:jc w:val="right"/>
        <w:rPr>
          <w:rFonts w:ascii="Arial" w:hAnsi="Arial" w:cs="Arial"/>
          <w:bCs/>
          <w:color w:val="000000" w:themeColor="text1"/>
          <w:lang w:val="de-DE"/>
        </w:rPr>
      </w:pPr>
      <w:r w:rsidRPr="00E25DF3">
        <w:rPr>
          <w:rFonts w:ascii="Arial" w:hAnsi="Arial" w:cs="Arial"/>
          <w:bCs/>
          <w:color w:val="000000" w:themeColor="text1"/>
          <w:lang w:val="de-DE"/>
        </w:rPr>
        <w:t>Foto: Velux Commercial</w:t>
      </w:r>
    </w:p>
    <w:p w14:paraId="067FE911" w14:textId="663133E1" w:rsidR="008114C6" w:rsidRPr="00E25DF3" w:rsidRDefault="00CE2718" w:rsidP="00FC3F3E">
      <w:pPr>
        <w:spacing w:after="0" w:line="360" w:lineRule="auto"/>
        <w:rPr>
          <w:rFonts w:ascii="Arial" w:hAnsi="Arial" w:cs="Arial"/>
          <w:bCs/>
          <w:color w:val="000000" w:themeColor="text1"/>
          <w:lang w:val="de-DE"/>
        </w:rPr>
      </w:pPr>
      <w:r w:rsidRPr="00E25DF3">
        <w:rPr>
          <w:noProof/>
          <w:lang w:val="de-DE"/>
        </w:rPr>
        <w:lastRenderedPageBreak/>
        <w:drawing>
          <wp:inline distT="0" distB="0" distL="0" distR="0" wp14:anchorId="39586A10" wp14:editId="2547818A">
            <wp:extent cx="4320000" cy="2880700"/>
            <wp:effectExtent l="0" t="0" r="4445" b="0"/>
            <wp:docPr id="864710859" name="Grafik 6" descr="Ein Bild, das Wolke, draußen, Himmel, Gra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710859" name="Grafik 6" descr="Ein Bild, das Wolke, draußen, Himmel, Gras enthält.&#10;&#10;Automatisch generierte Beschreibung"/>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4320000" cy="2880700"/>
                    </a:xfrm>
                    <a:prstGeom prst="rect">
                      <a:avLst/>
                    </a:prstGeom>
                    <a:noFill/>
                    <a:ln>
                      <a:noFill/>
                    </a:ln>
                  </pic:spPr>
                </pic:pic>
              </a:graphicData>
            </a:graphic>
          </wp:inline>
        </w:drawing>
      </w:r>
    </w:p>
    <w:p w14:paraId="246EF6CA" w14:textId="2BD45AC9" w:rsidR="00CE2718" w:rsidRPr="00E25DF3" w:rsidRDefault="00CE2718" w:rsidP="00CE2718">
      <w:pPr>
        <w:spacing w:after="0" w:line="360" w:lineRule="auto"/>
        <w:rPr>
          <w:rFonts w:ascii="Arial" w:hAnsi="Arial" w:cs="Arial"/>
          <w:bCs/>
          <w:color w:val="000000" w:themeColor="text1"/>
          <w:lang w:val="de-DE"/>
        </w:rPr>
      </w:pPr>
      <w:r w:rsidRPr="00E25DF3">
        <w:rPr>
          <w:rFonts w:ascii="Arial" w:hAnsi="Arial" w:cs="Arial"/>
          <w:bCs/>
          <w:color w:val="000000" w:themeColor="text1"/>
          <w:lang w:val="de-DE"/>
        </w:rPr>
        <w:t>[Foto</w:t>
      </w:r>
      <w:r w:rsidRPr="00E25DF3">
        <w:rPr>
          <w:rFonts w:ascii="Arial" w:hAnsi="Arial" w:cs="Arial"/>
          <w:color w:val="000000" w:themeColor="text1"/>
          <w:lang w:val="de-DE"/>
        </w:rPr>
        <w:t>:</w:t>
      </w:r>
      <w:r w:rsidRPr="00E25DF3">
        <w:rPr>
          <w:rFonts w:ascii="Arial" w:hAnsi="Arial" w:cs="Arial"/>
          <w:bCs/>
          <w:color w:val="000000" w:themeColor="text1"/>
          <w:lang w:val="de-DE"/>
        </w:rPr>
        <w:t xml:space="preserve"> </w:t>
      </w:r>
      <w:r w:rsidR="00C5620F" w:rsidRPr="00C5620F">
        <w:rPr>
          <w:rFonts w:ascii="Arial" w:hAnsi="Arial" w:cs="Arial"/>
          <w:bCs/>
          <w:color w:val="000000" w:themeColor="text1"/>
          <w:lang w:val="de-DE"/>
        </w:rPr>
        <w:t>VELUX-layher-cleebronn-0624_storz-69</w:t>
      </w:r>
      <w:r w:rsidRPr="00E25DF3">
        <w:rPr>
          <w:rFonts w:ascii="Arial" w:hAnsi="Arial" w:cs="Arial"/>
          <w:bCs/>
          <w:color w:val="000000" w:themeColor="text1"/>
          <w:lang w:val="de-DE"/>
        </w:rPr>
        <w:t>]</w:t>
      </w:r>
    </w:p>
    <w:p w14:paraId="4FFE744E" w14:textId="7786EAF8" w:rsidR="00CE2718" w:rsidRPr="00E25DF3" w:rsidRDefault="00C5620F" w:rsidP="00CE2718">
      <w:pPr>
        <w:spacing w:after="0" w:line="360" w:lineRule="auto"/>
        <w:rPr>
          <w:rFonts w:ascii="Arial" w:hAnsi="Arial" w:cs="Arial"/>
          <w:bCs/>
          <w:color w:val="000000" w:themeColor="text1"/>
          <w:lang w:val="de-DE"/>
        </w:rPr>
      </w:pPr>
      <w:r>
        <w:rPr>
          <w:rFonts w:ascii="Arial" w:hAnsi="Arial" w:cs="Arial"/>
          <w:bCs/>
          <w:i/>
          <w:color w:val="000000" w:themeColor="text1"/>
          <w:lang w:val="de-DE"/>
        </w:rPr>
        <w:t xml:space="preserve">Die </w:t>
      </w:r>
      <w:r w:rsidR="00907C2B" w:rsidRPr="00E25DF3">
        <w:rPr>
          <w:rFonts w:ascii="Arial" w:hAnsi="Arial" w:cs="Arial"/>
          <w:bCs/>
          <w:i/>
          <w:color w:val="000000" w:themeColor="text1"/>
          <w:lang w:val="de-DE"/>
        </w:rPr>
        <w:t>Lichtkuppel</w:t>
      </w:r>
      <w:r>
        <w:rPr>
          <w:rFonts w:ascii="Arial" w:hAnsi="Arial" w:cs="Arial"/>
          <w:bCs/>
          <w:i/>
          <w:color w:val="000000" w:themeColor="text1"/>
          <w:lang w:val="de-DE"/>
        </w:rPr>
        <w:t>n</w:t>
      </w:r>
      <w:r w:rsidR="00907C2B" w:rsidRPr="00E25DF3">
        <w:rPr>
          <w:rFonts w:ascii="Arial" w:hAnsi="Arial" w:cs="Arial"/>
          <w:bCs/>
          <w:i/>
          <w:color w:val="000000" w:themeColor="text1"/>
          <w:lang w:val="de-DE"/>
        </w:rPr>
        <w:t xml:space="preserve"> Top 90</w:t>
      </w:r>
      <w:r>
        <w:rPr>
          <w:rFonts w:ascii="Arial" w:hAnsi="Arial" w:cs="Arial"/>
          <w:bCs/>
          <w:i/>
          <w:color w:val="000000" w:themeColor="text1"/>
          <w:lang w:val="de-DE"/>
        </w:rPr>
        <w:t xml:space="preserve"> dienen auch als Rauch- und Wärm</w:t>
      </w:r>
      <w:r w:rsidR="002449A7">
        <w:rPr>
          <w:rFonts w:ascii="Arial" w:hAnsi="Arial" w:cs="Arial"/>
          <w:bCs/>
          <w:i/>
          <w:color w:val="000000" w:themeColor="text1"/>
          <w:lang w:val="de-DE"/>
        </w:rPr>
        <w:t>e</w:t>
      </w:r>
      <w:r>
        <w:rPr>
          <w:rFonts w:ascii="Arial" w:hAnsi="Arial" w:cs="Arial"/>
          <w:bCs/>
          <w:i/>
          <w:color w:val="000000" w:themeColor="text1"/>
          <w:lang w:val="de-DE"/>
        </w:rPr>
        <w:t>abzug.</w:t>
      </w:r>
    </w:p>
    <w:p w14:paraId="6FC0B4C4" w14:textId="77777777" w:rsidR="00CE2718" w:rsidRPr="00E25DF3" w:rsidRDefault="00CE2718" w:rsidP="00CE2718">
      <w:pPr>
        <w:spacing w:after="120" w:line="360" w:lineRule="auto"/>
        <w:jc w:val="right"/>
        <w:rPr>
          <w:rFonts w:ascii="Arial" w:hAnsi="Arial" w:cs="Arial"/>
          <w:bCs/>
          <w:color w:val="000000" w:themeColor="text1"/>
          <w:lang w:val="de-DE"/>
        </w:rPr>
      </w:pPr>
      <w:r w:rsidRPr="00E25DF3">
        <w:rPr>
          <w:rFonts w:ascii="Arial" w:hAnsi="Arial" w:cs="Arial"/>
          <w:bCs/>
          <w:color w:val="000000" w:themeColor="text1"/>
          <w:lang w:val="de-DE"/>
        </w:rPr>
        <w:t>Foto: Velux Commercial</w:t>
      </w:r>
    </w:p>
    <w:p w14:paraId="08D3123A" w14:textId="77777777" w:rsidR="00CE2718" w:rsidRPr="00E25DF3" w:rsidRDefault="00CE2718" w:rsidP="00FC3F3E">
      <w:pPr>
        <w:spacing w:after="0" w:line="360" w:lineRule="auto"/>
        <w:rPr>
          <w:rFonts w:ascii="Arial" w:hAnsi="Arial" w:cs="Arial"/>
          <w:bCs/>
          <w:color w:val="000000" w:themeColor="text1"/>
          <w:lang w:val="de-DE"/>
        </w:rPr>
      </w:pPr>
    </w:p>
    <w:p w14:paraId="6A1CBEF1" w14:textId="77777777" w:rsidR="008114C6" w:rsidRDefault="00E27B3E" w:rsidP="00FC3F3E">
      <w:pPr>
        <w:spacing w:after="0" w:line="360" w:lineRule="auto"/>
        <w:rPr>
          <w:rFonts w:ascii="Arial" w:hAnsi="Arial" w:cs="Arial"/>
          <w:bCs/>
          <w:color w:val="000000" w:themeColor="text1"/>
          <w:lang w:val="de-DE"/>
        </w:rPr>
      </w:pPr>
      <w:r w:rsidRPr="00E25DF3">
        <w:rPr>
          <w:noProof/>
          <w:lang w:val="de-DE"/>
        </w:rPr>
        <w:drawing>
          <wp:inline distT="0" distB="0" distL="0" distR="0" wp14:anchorId="6AB1BEC8" wp14:editId="4559E8DF">
            <wp:extent cx="4320000" cy="2880701"/>
            <wp:effectExtent l="0" t="0" r="4445" b="0"/>
            <wp:docPr id="677719352" name="Grafik 4" descr="Ein Bild, das draußen, Wolke, Himmel, Wass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719352" name="Grafik 4" descr="Ein Bild, das draußen, Wolke, Himmel, Wasser enthält.&#10;&#10;Automatisch generierte Beschreibung"/>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4320000" cy="2880701"/>
                    </a:xfrm>
                    <a:prstGeom prst="rect">
                      <a:avLst/>
                    </a:prstGeom>
                    <a:noFill/>
                    <a:ln>
                      <a:noFill/>
                    </a:ln>
                  </pic:spPr>
                </pic:pic>
              </a:graphicData>
            </a:graphic>
          </wp:inline>
        </w:drawing>
      </w:r>
    </w:p>
    <w:p w14:paraId="49843C81" w14:textId="51792BDB" w:rsidR="00C5620F" w:rsidRPr="00E25DF3" w:rsidRDefault="00C5620F" w:rsidP="00C5620F">
      <w:pPr>
        <w:spacing w:after="0" w:line="360" w:lineRule="auto"/>
        <w:rPr>
          <w:rFonts w:ascii="Arial" w:hAnsi="Arial" w:cs="Arial"/>
          <w:bCs/>
          <w:color w:val="000000" w:themeColor="text1"/>
          <w:lang w:val="de-DE"/>
        </w:rPr>
      </w:pPr>
      <w:r w:rsidRPr="00E25DF3">
        <w:rPr>
          <w:rFonts w:ascii="Arial" w:hAnsi="Arial" w:cs="Arial"/>
          <w:bCs/>
          <w:color w:val="000000" w:themeColor="text1"/>
          <w:lang w:val="de-DE"/>
        </w:rPr>
        <w:t xml:space="preserve">[Foto: </w:t>
      </w:r>
      <w:r w:rsidR="00B66FB3" w:rsidRPr="00B66FB3">
        <w:rPr>
          <w:rFonts w:ascii="Arial" w:hAnsi="Arial" w:cs="Arial"/>
          <w:bCs/>
          <w:color w:val="000000" w:themeColor="text1"/>
          <w:lang w:val="de-DE"/>
        </w:rPr>
        <w:t>VELUX-layher-cleebronn-0624_storz-71</w:t>
      </w:r>
      <w:r w:rsidR="00B66FB3">
        <w:rPr>
          <w:rFonts w:ascii="Arial" w:hAnsi="Arial" w:cs="Arial"/>
          <w:bCs/>
          <w:color w:val="000000" w:themeColor="text1"/>
          <w:lang w:val="de-DE"/>
        </w:rPr>
        <w:t>]</w:t>
      </w:r>
    </w:p>
    <w:p w14:paraId="7111F7A1" w14:textId="7527E928" w:rsidR="00C5620F" w:rsidRPr="00E25DF3" w:rsidRDefault="00C5620F" w:rsidP="00C5620F">
      <w:pPr>
        <w:spacing w:after="0" w:line="360" w:lineRule="auto"/>
        <w:rPr>
          <w:rFonts w:ascii="Arial" w:hAnsi="Arial" w:cs="Arial"/>
          <w:bCs/>
          <w:color w:val="000000" w:themeColor="text1"/>
          <w:lang w:val="de-DE"/>
        </w:rPr>
      </w:pPr>
      <w:r>
        <w:rPr>
          <w:rFonts w:ascii="Arial" w:hAnsi="Arial" w:cs="Arial"/>
          <w:bCs/>
          <w:i/>
          <w:color w:val="000000" w:themeColor="text1"/>
          <w:lang w:val="de-DE"/>
        </w:rPr>
        <w:t xml:space="preserve">In Bereichen, in denen kein Tageslichteinfall benötigt wurde, kamen Dunkelklappen als </w:t>
      </w:r>
      <w:r w:rsidRPr="00693704">
        <w:rPr>
          <w:rFonts w:ascii="Arial" w:hAnsi="Arial" w:cs="Arial"/>
          <w:bCs/>
          <w:i/>
          <w:color w:val="000000" w:themeColor="text1"/>
          <w:lang w:val="de-DE"/>
        </w:rPr>
        <w:t>Rauch- und Wärmeabzug</w:t>
      </w:r>
      <w:r>
        <w:rPr>
          <w:rFonts w:ascii="Arial" w:hAnsi="Arial" w:cs="Arial"/>
          <w:bCs/>
          <w:i/>
          <w:color w:val="000000" w:themeColor="text1"/>
          <w:lang w:val="de-DE"/>
        </w:rPr>
        <w:t xml:space="preserve"> zum Einsatz.</w:t>
      </w:r>
    </w:p>
    <w:p w14:paraId="5955C25D" w14:textId="77777777" w:rsidR="00C5620F" w:rsidRPr="00E25DF3" w:rsidRDefault="00C5620F" w:rsidP="00C5620F">
      <w:pPr>
        <w:spacing w:after="120" w:line="360" w:lineRule="auto"/>
        <w:jc w:val="right"/>
        <w:rPr>
          <w:rFonts w:ascii="Arial" w:hAnsi="Arial" w:cs="Arial"/>
          <w:bCs/>
          <w:color w:val="000000" w:themeColor="text1"/>
          <w:lang w:val="de-DE"/>
        </w:rPr>
      </w:pPr>
      <w:r w:rsidRPr="00E25DF3">
        <w:rPr>
          <w:rFonts w:ascii="Arial" w:hAnsi="Arial" w:cs="Arial"/>
          <w:bCs/>
          <w:color w:val="000000" w:themeColor="text1"/>
          <w:lang w:val="de-DE"/>
        </w:rPr>
        <w:t>Foto: Velux Commercial</w:t>
      </w:r>
    </w:p>
    <w:p w14:paraId="19C084E0" w14:textId="352D6E44" w:rsidR="008114C6" w:rsidRPr="00E25DF3" w:rsidRDefault="00E27B3E" w:rsidP="00FC3F3E">
      <w:pPr>
        <w:spacing w:after="0" w:line="360" w:lineRule="auto"/>
        <w:rPr>
          <w:rFonts w:ascii="Arial" w:hAnsi="Arial" w:cs="Arial"/>
          <w:bCs/>
          <w:color w:val="000000" w:themeColor="text1"/>
          <w:lang w:val="de-DE"/>
        </w:rPr>
      </w:pPr>
      <w:r w:rsidRPr="00E25DF3">
        <w:rPr>
          <w:noProof/>
          <w:lang w:val="de-DE"/>
        </w:rPr>
        <w:lastRenderedPageBreak/>
        <w:drawing>
          <wp:inline distT="0" distB="0" distL="0" distR="0" wp14:anchorId="3FF0E755" wp14:editId="0ADFC374">
            <wp:extent cx="4320000" cy="2943759"/>
            <wp:effectExtent l="0" t="0" r="4445" b="9525"/>
            <wp:docPr id="114268662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4320000" cy="2943759"/>
                    </a:xfrm>
                    <a:prstGeom prst="rect">
                      <a:avLst/>
                    </a:prstGeom>
                    <a:noFill/>
                    <a:ln>
                      <a:noFill/>
                    </a:ln>
                  </pic:spPr>
                </pic:pic>
              </a:graphicData>
            </a:graphic>
          </wp:inline>
        </w:drawing>
      </w:r>
    </w:p>
    <w:p w14:paraId="2D2C0362" w14:textId="10735FC3" w:rsidR="008114C6" w:rsidRPr="00E25DF3" w:rsidRDefault="008114C6" w:rsidP="008114C6">
      <w:pPr>
        <w:spacing w:after="0" w:line="360" w:lineRule="auto"/>
        <w:rPr>
          <w:rFonts w:ascii="Arial" w:hAnsi="Arial" w:cs="Arial"/>
          <w:bCs/>
          <w:color w:val="000000" w:themeColor="text1"/>
          <w:lang w:val="de-DE"/>
        </w:rPr>
      </w:pPr>
      <w:r w:rsidRPr="00E25DF3">
        <w:rPr>
          <w:rFonts w:ascii="Arial" w:hAnsi="Arial" w:cs="Arial"/>
          <w:bCs/>
          <w:color w:val="000000" w:themeColor="text1"/>
          <w:lang w:val="de-DE"/>
        </w:rPr>
        <w:t xml:space="preserve">[Foto: </w:t>
      </w:r>
      <w:r w:rsidR="002B6511" w:rsidRPr="002B6511">
        <w:rPr>
          <w:rFonts w:ascii="Arial" w:hAnsi="Arial" w:cs="Arial"/>
          <w:bCs/>
          <w:color w:val="000000" w:themeColor="text1"/>
          <w:lang w:val="de-DE"/>
        </w:rPr>
        <w:t>VELUX-layher-cleebronn-0624_storz-75</w:t>
      </w:r>
      <w:r w:rsidRPr="00E25DF3">
        <w:rPr>
          <w:rFonts w:ascii="Arial" w:hAnsi="Arial" w:cs="Arial"/>
          <w:bCs/>
          <w:color w:val="000000" w:themeColor="text1"/>
          <w:lang w:val="de-DE"/>
        </w:rPr>
        <w:t>]</w:t>
      </w:r>
    </w:p>
    <w:p w14:paraId="0C8A9834" w14:textId="620F023A" w:rsidR="008114C6" w:rsidRPr="00E25DF3" w:rsidRDefault="00767CD1" w:rsidP="008114C6">
      <w:pPr>
        <w:spacing w:after="0" w:line="360" w:lineRule="auto"/>
        <w:rPr>
          <w:rFonts w:ascii="Arial" w:hAnsi="Arial" w:cs="Arial"/>
          <w:bCs/>
          <w:color w:val="000000" w:themeColor="text1"/>
          <w:lang w:val="de-DE"/>
        </w:rPr>
      </w:pPr>
      <w:r>
        <w:rPr>
          <w:rFonts w:ascii="Arial" w:hAnsi="Arial" w:cs="Arial"/>
          <w:bCs/>
          <w:i/>
          <w:color w:val="000000" w:themeColor="text1"/>
          <w:lang w:val="de-DE"/>
        </w:rPr>
        <w:t xml:space="preserve">Insgesamt zwölf </w:t>
      </w:r>
      <w:r w:rsidR="00693704">
        <w:rPr>
          <w:rFonts w:ascii="Arial" w:hAnsi="Arial" w:cs="Arial"/>
          <w:bCs/>
          <w:i/>
          <w:color w:val="000000" w:themeColor="text1"/>
          <w:lang w:val="de-DE"/>
        </w:rPr>
        <w:t xml:space="preserve">Dunkelklappen </w:t>
      </w:r>
      <w:r>
        <w:rPr>
          <w:rFonts w:ascii="Arial" w:hAnsi="Arial" w:cs="Arial"/>
          <w:bCs/>
          <w:i/>
          <w:color w:val="000000" w:themeColor="text1"/>
          <w:lang w:val="de-DE"/>
        </w:rPr>
        <w:t>der Größe 150x150 cm wurden im neuen Layher Fertigungszentrum</w:t>
      </w:r>
      <w:r w:rsidR="00B66FB3">
        <w:rPr>
          <w:rFonts w:ascii="Arial" w:hAnsi="Arial" w:cs="Arial"/>
          <w:bCs/>
          <w:i/>
          <w:color w:val="000000" w:themeColor="text1"/>
          <w:lang w:val="de-DE"/>
        </w:rPr>
        <w:t xml:space="preserve"> „Werk 3“</w:t>
      </w:r>
      <w:r>
        <w:rPr>
          <w:rFonts w:ascii="Arial" w:hAnsi="Arial" w:cs="Arial"/>
          <w:bCs/>
          <w:i/>
          <w:color w:val="000000" w:themeColor="text1"/>
          <w:lang w:val="de-DE"/>
        </w:rPr>
        <w:t xml:space="preserve"> installiert.</w:t>
      </w:r>
    </w:p>
    <w:p w14:paraId="3BFDAEF3" w14:textId="77777777" w:rsidR="008114C6" w:rsidRPr="00E25DF3" w:rsidRDefault="008114C6" w:rsidP="008114C6">
      <w:pPr>
        <w:spacing w:after="120" w:line="360" w:lineRule="auto"/>
        <w:jc w:val="right"/>
        <w:rPr>
          <w:rFonts w:ascii="Arial" w:hAnsi="Arial" w:cs="Arial"/>
          <w:bCs/>
          <w:color w:val="000000" w:themeColor="text1"/>
          <w:lang w:val="de-DE"/>
        </w:rPr>
      </w:pPr>
      <w:r w:rsidRPr="00E25DF3">
        <w:rPr>
          <w:rFonts w:ascii="Arial" w:hAnsi="Arial" w:cs="Arial"/>
          <w:bCs/>
          <w:color w:val="000000" w:themeColor="text1"/>
          <w:lang w:val="de-DE"/>
        </w:rPr>
        <w:t>Foto: Velux Commercial</w:t>
      </w:r>
    </w:p>
    <w:p w14:paraId="48F0C94E" w14:textId="5D573A12" w:rsidR="00E27B3E" w:rsidRPr="00E25DF3" w:rsidRDefault="004E3526" w:rsidP="00FC3F3E">
      <w:pPr>
        <w:spacing w:after="0" w:line="360" w:lineRule="auto"/>
        <w:rPr>
          <w:rFonts w:ascii="Arial" w:hAnsi="Arial" w:cs="Arial"/>
          <w:bCs/>
          <w:color w:val="000000" w:themeColor="text1"/>
          <w:lang w:val="de-DE"/>
        </w:rPr>
      </w:pPr>
      <w:r w:rsidRPr="00E25DF3">
        <w:rPr>
          <w:noProof/>
          <w:lang w:val="de-DE"/>
        </w:rPr>
        <w:drawing>
          <wp:inline distT="0" distB="0" distL="0" distR="0" wp14:anchorId="31C0AC1F" wp14:editId="194BC560">
            <wp:extent cx="4320000" cy="2880701"/>
            <wp:effectExtent l="0" t="0" r="4445" b="0"/>
            <wp:docPr id="206999889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4320000" cy="2880701"/>
                    </a:xfrm>
                    <a:prstGeom prst="rect">
                      <a:avLst/>
                    </a:prstGeom>
                    <a:noFill/>
                    <a:ln>
                      <a:noFill/>
                    </a:ln>
                  </pic:spPr>
                </pic:pic>
              </a:graphicData>
            </a:graphic>
          </wp:inline>
        </w:drawing>
      </w:r>
    </w:p>
    <w:p w14:paraId="6BF1819F" w14:textId="6B41A939" w:rsidR="00FC3F3E" w:rsidRPr="00E25DF3" w:rsidRDefault="00FC3F3E" w:rsidP="00FC3F3E">
      <w:pPr>
        <w:spacing w:after="0" w:line="360" w:lineRule="auto"/>
        <w:rPr>
          <w:rFonts w:ascii="Arial" w:hAnsi="Arial" w:cs="Arial"/>
          <w:bCs/>
          <w:color w:val="000000" w:themeColor="text1"/>
          <w:lang w:val="de-DE"/>
        </w:rPr>
      </w:pPr>
      <w:r w:rsidRPr="00E25DF3">
        <w:rPr>
          <w:rFonts w:ascii="Arial" w:hAnsi="Arial" w:cs="Arial"/>
          <w:bCs/>
          <w:color w:val="000000" w:themeColor="text1"/>
          <w:lang w:val="de-DE"/>
        </w:rPr>
        <w:t>[Foto</w:t>
      </w:r>
      <w:r w:rsidR="00C56AE4" w:rsidRPr="00E25DF3">
        <w:rPr>
          <w:rFonts w:ascii="Arial" w:hAnsi="Arial" w:cs="Arial"/>
          <w:bCs/>
          <w:color w:val="000000" w:themeColor="text1"/>
          <w:lang w:val="de-DE"/>
        </w:rPr>
        <w:t>:</w:t>
      </w:r>
      <w:r w:rsidRPr="00E25DF3">
        <w:rPr>
          <w:rFonts w:ascii="Arial" w:hAnsi="Arial" w:cs="Arial"/>
          <w:bCs/>
          <w:color w:val="000000" w:themeColor="text1"/>
          <w:lang w:val="de-DE"/>
        </w:rPr>
        <w:t xml:space="preserve"> </w:t>
      </w:r>
      <w:r w:rsidR="002B6511" w:rsidRPr="002B6511">
        <w:rPr>
          <w:rFonts w:ascii="Arial" w:hAnsi="Arial" w:cs="Arial"/>
          <w:bCs/>
          <w:color w:val="000000" w:themeColor="text1"/>
          <w:lang w:val="de-DE"/>
        </w:rPr>
        <w:t>VELUX-layher-cleebronn-0624_storz-158</w:t>
      </w:r>
      <w:r w:rsidRPr="00E25DF3">
        <w:rPr>
          <w:rFonts w:ascii="Arial" w:hAnsi="Arial" w:cs="Arial"/>
          <w:bCs/>
          <w:color w:val="000000" w:themeColor="text1"/>
          <w:lang w:val="de-DE"/>
        </w:rPr>
        <w:t>]</w:t>
      </w:r>
    </w:p>
    <w:p w14:paraId="2B069D69" w14:textId="7800D425" w:rsidR="00FC3F3E" w:rsidRDefault="00624D90" w:rsidP="00FC3F3E">
      <w:pPr>
        <w:spacing w:after="0" w:line="360" w:lineRule="auto"/>
        <w:rPr>
          <w:rFonts w:ascii="Arial" w:hAnsi="Arial" w:cs="Arial"/>
          <w:bCs/>
          <w:i/>
          <w:color w:val="000000" w:themeColor="text1"/>
          <w:lang w:val="de-DE"/>
        </w:rPr>
      </w:pPr>
      <w:r>
        <w:rPr>
          <w:rFonts w:ascii="Arial" w:hAnsi="Arial" w:cs="Arial"/>
          <w:bCs/>
          <w:i/>
          <w:color w:val="000000" w:themeColor="text1"/>
          <w:lang w:val="de-DE"/>
        </w:rPr>
        <w:t xml:space="preserve">Ein hohes Maß an natürlicher Belichtung </w:t>
      </w:r>
      <w:r w:rsidR="0097169E">
        <w:rPr>
          <w:rFonts w:ascii="Arial" w:hAnsi="Arial" w:cs="Arial"/>
          <w:bCs/>
          <w:i/>
          <w:color w:val="000000" w:themeColor="text1"/>
          <w:lang w:val="de-DE"/>
        </w:rPr>
        <w:t xml:space="preserve">ist </w:t>
      </w:r>
      <w:r>
        <w:rPr>
          <w:rFonts w:ascii="Arial" w:hAnsi="Arial" w:cs="Arial"/>
          <w:bCs/>
          <w:i/>
          <w:color w:val="000000" w:themeColor="text1"/>
          <w:lang w:val="de-DE"/>
        </w:rPr>
        <w:t xml:space="preserve">dank </w:t>
      </w:r>
      <w:r w:rsidR="002B6511">
        <w:rPr>
          <w:rFonts w:ascii="Arial" w:hAnsi="Arial" w:cs="Arial"/>
          <w:bCs/>
          <w:i/>
          <w:color w:val="000000" w:themeColor="text1"/>
          <w:lang w:val="de-DE"/>
        </w:rPr>
        <w:t>Vario</w:t>
      </w:r>
      <w:r w:rsidR="002449A7">
        <w:rPr>
          <w:rFonts w:ascii="Arial" w:hAnsi="Arial" w:cs="Arial"/>
          <w:bCs/>
          <w:i/>
          <w:color w:val="000000" w:themeColor="text1"/>
          <w:lang w:val="de-DE"/>
        </w:rPr>
        <w:t xml:space="preserve"> </w:t>
      </w:r>
      <w:proofErr w:type="spellStart"/>
      <w:r w:rsidR="002B6511">
        <w:rPr>
          <w:rFonts w:ascii="Arial" w:hAnsi="Arial" w:cs="Arial"/>
          <w:bCs/>
          <w:i/>
          <w:color w:val="000000" w:themeColor="text1"/>
          <w:lang w:val="de-DE"/>
        </w:rPr>
        <w:t>Therm</w:t>
      </w:r>
      <w:proofErr w:type="spellEnd"/>
      <w:r w:rsidR="002B6511">
        <w:rPr>
          <w:rFonts w:ascii="Arial" w:hAnsi="Arial" w:cs="Arial"/>
          <w:bCs/>
          <w:i/>
          <w:color w:val="000000" w:themeColor="text1"/>
          <w:lang w:val="de-DE"/>
        </w:rPr>
        <w:t xml:space="preserve"> Lichtband</w:t>
      </w:r>
      <w:r>
        <w:rPr>
          <w:rFonts w:ascii="Arial" w:hAnsi="Arial" w:cs="Arial"/>
          <w:bCs/>
          <w:i/>
          <w:color w:val="000000" w:themeColor="text1"/>
          <w:lang w:val="de-DE"/>
        </w:rPr>
        <w:t xml:space="preserve"> auch im Wareneingang</w:t>
      </w:r>
      <w:r w:rsidR="0097169E">
        <w:rPr>
          <w:rFonts w:ascii="Arial" w:hAnsi="Arial" w:cs="Arial"/>
          <w:bCs/>
          <w:i/>
          <w:color w:val="000000" w:themeColor="text1"/>
          <w:lang w:val="de-DE"/>
        </w:rPr>
        <w:t xml:space="preserve"> garantiert</w:t>
      </w:r>
      <w:r>
        <w:rPr>
          <w:rFonts w:ascii="Arial" w:hAnsi="Arial" w:cs="Arial"/>
          <w:bCs/>
          <w:i/>
          <w:color w:val="000000" w:themeColor="text1"/>
          <w:lang w:val="de-DE"/>
        </w:rPr>
        <w:t>.</w:t>
      </w:r>
    </w:p>
    <w:p w14:paraId="37D1874F" w14:textId="56D66D61" w:rsidR="00FC3F3E" w:rsidRPr="00E25DF3" w:rsidRDefault="00FC3F3E" w:rsidP="00FC3F3E">
      <w:pPr>
        <w:spacing w:after="120" w:line="360" w:lineRule="auto"/>
        <w:jc w:val="right"/>
        <w:rPr>
          <w:rFonts w:ascii="Arial" w:hAnsi="Arial" w:cs="Arial"/>
          <w:bCs/>
          <w:color w:val="000000" w:themeColor="text1"/>
          <w:lang w:val="de-DE"/>
        </w:rPr>
      </w:pPr>
      <w:r w:rsidRPr="00E25DF3">
        <w:rPr>
          <w:rFonts w:ascii="Arial" w:hAnsi="Arial" w:cs="Arial"/>
          <w:bCs/>
          <w:color w:val="000000" w:themeColor="text1"/>
          <w:lang w:val="de-DE"/>
        </w:rPr>
        <w:t>Foto: Velux Commercial</w:t>
      </w:r>
    </w:p>
    <w:p w14:paraId="53696DF2" w14:textId="77777777" w:rsidR="004E3526" w:rsidRPr="00E25DF3" w:rsidRDefault="004E3526" w:rsidP="00FC3F3E">
      <w:pPr>
        <w:spacing w:after="120" w:line="360" w:lineRule="auto"/>
        <w:jc w:val="right"/>
        <w:rPr>
          <w:rFonts w:ascii="Arial" w:hAnsi="Arial" w:cs="Arial"/>
          <w:bCs/>
          <w:color w:val="000000" w:themeColor="text1"/>
          <w:lang w:val="de-DE"/>
        </w:rPr>
      </w:pPr>
    </w:p>
    <w:p w14:paraId="6BBA255A" w14:textId="7E768E2D" w:rsidR="004E3526" w:rsidRPr="00E25DF3" w:rsidRDefault="00886A45" w:rsidP="004E3526">
      <w:pPr>
        <w:spacing w:after="120" w:line="360" w:lineRule="auto"/>
        <w:rPr>
          <w:rFonts w:ascii="Arial" w:hAnsi="Arial" w:cs="Arial"/>
          <w:bCs/>
          <w:color w:val="000000" w:themeColor="text1"/>
          <w:lang w:val="de-DE"/>
        </w:rPr>
      </w:pPr>
      <w:r w:rsidRPr="00E25DF3">
        <w:rPr>
          <w:rFonts w:ascii="Arial" w:hAnsi="Arial" w:cs="Arial"/>
          <w:bCs/>
          <w:color w:val="000000" w:themeColor="text1"/>
          <w:lang w:val="de-DE"/>
        </w:rPr>
        <w:lastRenderedPageBreak/>
        <w:t xml:space="preserve"> </w:t>
      </w:r>
      <w:r w:rsidRPr="00E25DF3">
        <w:rPr>
          <w:noProof/>
          <w:lang w:val="de-DE"/>
        </w:rPr>
        <w:drawing>
          <wp:inline distT="0" distB="0" distL="0" distR="0" wp14:anchorId="028CF486" wp14:editId="395F54FA">
            <wp:extent cx="3434963" cy="2290532"/>
            <wp:effectExtent l="0" t="0" r="0" b="0"/>
            <wp:docPr id="1315688713" name="Grafik 12" descr="Ein Bild, das Im Haus, Gebäude, Stahl, Fabri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88713" name="Grafik 12" descr="Ein Bild, das Im Haus, Gebäude, Stahl, Fabrik enthält.&#10;&#10;Automatisch generierte Beschreibung"/>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3453240" cy="2302720"/>
                    </a:xfrm>
                    <a:prstGeom prst="rect">
                      <a:avLst/>
                    </a:prstGeom>
                    <a:noFill/>
                    <a:ln>
                      <a:noFill/>
                    </a:ln>
                  </pic:spPr>
                </pic:pic>
              </a:graphicData>
            </a:graphic>
          </wp:inline>
        </w:drawing>
      </w:r>
      <w:r w:rsidRPr="00E25DF3">
        <w:rPr>
          <w:rFonts w:ascii="Arial" w:hAnsi="Arial" w:cs="Arial"/>
          <w:bCs/>
          <w:color w:val="000000" w:themeColor="text1"/>
          <w:lang w:val="de-DE"/>
        </w:rPr>
        <w:t xml:space="preserve"> </w:t>
      </w:r>
      <w:r w:rsidRPr="00E25DF3">
        <w:rPr>
          <w:noProof/>
          <w:lang w:val="de-DE"/>
        </w:rPr>
        <w:drawing>
          <wp:inline distT="0" distB="0" distL="0" distR="0" wp14:anchorId="25395D3F" wp14:editId="3F6FA6D0">
            <wp:extent cx="1542258" cy="2312919"/>
            <wp:effectExtent l="0" t="0" r="1270" b="0"/>
            <wp:docPr id="1859513679" name="Grafik 13" descr="Ein Bild, das Gebäude, Stahl, Tageslichtsysteme, Bal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513679" name="Grafik 13" descr="Ein Bild, das Gebäude, Stahl, Tageslichtsysteme, Balken enthält.&#10;&#10;Automatisch generierte Beschreibung"/>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1551797" cy="2327225"/>
                    </a:xfrm>
                    <a:prstGeom prst="rect">
                      <a:avLst/>
                    </a:prstGeom>
                    <a:noFill/>
                    <a:ln>
                      <a:noFill/>
                    </a:ln>
                  </pic:spPr>
                </pic:pic>
              </a:graphicData>
            </a:graphic>
          </wp:inline>
        </w:drawing>
      </w:r>
    </w:p>
    <w:p w14:paraId="5A5C1C10" w14:textId="69B5C4DE" w:rsidR="00CE2718" w:rsidRPr="00E25DF3" w:rsidRDefault="00CE2718" w:rsidP="00CE2718">
      <w:pPr>
        <w:spacing w:after="0" w:line="360" w:lineRule="auto"/>
        <w:rPr>
          <w:rFonts w:ascii="Arial" w:hAnsi="Arial" w:cs="Arial"/>
          <w:bCs/>
          <w:color w:val="000000" w:themeColor="text1"/>
          <w:lang w:val="de-DE"/>
        </w:rPr>
      </w:pPr>
      <w:r w:rsidRPr="00E25DF3">
        <w:rPr>
          <w:rFonts w:ascii="Arial" w:hAnsi="Arial" w:cs="Arial"/>
          <w:bCs/>
          <w:color w:val="000000" w:themeColor="text1"/>
          <w:lang w:val="de-DE"/>
        </w:rPr>
        <w:t>[Foto</w:t>
      </w:r>
      <w:r w:rsidRPr="00E25DF3">
        <w:rPr>
          <w:rFonts w:ascii="Arial" w:hAnsi="Arial" w:cs="Arial"/>
          <w:color w:val="000000" w:themeColor="text1"/>
          <w:lang w:val="de-DE"/>
        </w:rPr>
        <w:t>:</w:t>
      </w:r>
      <w:r w:rsidRPr="00E25DF3">
        <w:rPr>
          <w:rFonts w:ascii="Arial" w:hAnsi="Arial" w:cs="Arial"/>
          <w:bCs/>
          <w:color w:val="000000" w:themeColor="text1"/>
          <w:lang w:val="de-DE"/>
        </w:rPr>
        <w:t xml:space="preserve"> </w:t>
      </w:r>
      <w:r w:rsidR="002B6511" w:rsidRPr="002B6511">
        <w:rPr>
          <w:rFonts w:ascii="Arial" w:hAnsi="Arial" w:cs="Arial"/>
          <w:bCs/>
          <w:color w:val="000000" w:themeColor="text1"/>
          <w:lang w:val="de-DE"/>
        </w:rPr>
        <w:t>VELUX-layher-cleebronn-0624_storz-99</w:t>
      </w:r>
      <w:r w:rsidR="002B6511">
        <w:rPr>
          <w:rFonts w:ascii="Arial" w:hAnsi="Arial" w:cs="Arial"/>
          <w:bCs/>
          <w:color w:val="000000" w:themeColor="text1"/>
          <w:lang w:val="de-DE"/>
        </w:rPr>
        <w:t xml:space="preserve"> &amp; -149</w:t>
      </w:r>
      <w:r w:rsidRPr="00E25DF3">
        <w:rPr>
          <w:rFonts w:ascii="Arial" w:hAnsi="Arial" w:cs="Arial"/>
          <w:bCs/>
          <w:color w:val="000000" w:themeColor="text1"/>
          <w:lang w:val="de-DE"/>
        </w:rPr>
        <w:t>]</w:t>
      </w:r>
    </w:p>
    <w:p w14:paraId="1AAD78B1" w14:textId="306CB8C2" w:rsidR="00CE2718" w:rsidRPr="00E25DF3" w:rsidRDefault="00AF5D0B" w:rsidP="00CE2718">
      <w:pPr>
        <w:spacing w:after="0" w:line="360" w:lineRule="auto"/>
        <w:rPr>
          <w:rFonts w:ascii="Arial" w:hAnsi="Arial" w:cs="Arial"/>
          <w:bCs/>
          <w:color w:val="000000" w:themeColor="text1"/>
          <w:lang w:val="de-DE"/>
        </w:rPr>
      </w:pPr>
      <w:r>
        <w:rPr>
          <w:rFonts w:ascii="Arial" w:hAnsi="Arial" w:cs="Arial"/>
          <w:bCs/>
          <w:i/>
          <w:color w:val="000000" w:themeColor="text1"/>
          <w:lang w:val="de-DE"/>
        </w:rPr>
        <w:t xml:space="preserve">Die </w:t>
      </w:r>
      <w:r w:rsidR="002B6511" w:rsidRPr="002B6511">
        <w:rPr>
          <w:rFonts w:ascii="Arial" w:hAnsi="Arial" w:cs="Arial"/>
          <w:bCs/>
          <w:i/>
          <w:color w:val="000000" w:themeColor="text1"/>
          <w:lang w:val="de-DE"/>
        </w:rPr>
        <w:t>Vario</w:t>
      </w:r>
      <w:r w:rsidR="002449A7">
        <w:rPr>
          <w:rFonts w:ascii="Arial" w:hAnsi="Arial" w:cs="Arial"/>
          <w:bCs/>
          <w:i/>
          <w:color w:val="000000" w:themeColor="text1"/>
          <w:lang w:val="de-DE"/>
        </w:rPr>
        <w:t xml:space="preserve"> </w:t>
      </w:r>
      <w:proofErr w:type="spellStart"/>
      <w:r w:rsidR="002B6511" w:rsidRPr="002B6511">
        <w:rPr>
          <w:rFonts w:ascii="Arial" w:hAnsi="Arial" w:cs="Arial"/>
          <w:bCs/>
          <w:i/>
          <w:color w:val="000000" w:themeColor="text1"/>
          <w:lang w:val="de-DE"/>
        </w:rPr>
        <w:t>Therm</w:t>
      </w:r>
      <w:proofErr w:type="spellEnd"/>
      <w:r w:rsidR="002B6511" w:rsidRPr="002B6511">
        <w:rPr>
          <w:rFonts w:ascii="Arial" w:hAnsi="Arial" w:cs="Arial"/>
          <w:bCs/>
          <w:i/>
          <w:color w:val="000000" w:themeColor="text1"/>
          <w:lang w:val="de-DE"/>
        </w:rPr>
        <w:t xml:space="preserve"> Lichtb</w:t>
      </w:r>
      <w:r>
        <w:rPr>
          <w:rFonts w:ascii="Arial" w:hAnsi="Arial" w:cs="Arial"/>
          <w:bCs/>
          <w:i/>
          <w:color w:val="000000" w:themeColor="text1"/>
          <w:lang w:val="de-DE"/>
        </w:rPr>
        <w:t>ä</w:t>
      </w:r>
      <w:r w:rsidR="002B6511" w:rsidRPr="002B6511">
        <w:rPr>
          <w:rFonts w:ascii="Arial" w:hAnsi="Arial" w:cs="Arial"/>
          <w:bCs/>
          <w:i/>
          <w:color w:val="000000" w:themeColor="text1"/>
          <w:lang w:val="de-DE"/>
        </w:rPr>
        <w:t>nd</w:t>
      </w:r>
      <w:r>
        <w:rPr>
          <w:rFonts w:ascii="Arial" w:hAnsi="Arial" w:cs="Arial"/>
          <w:bCs/>
          <w:i/>
          <w:color w:val="000000" w:themeColor="text1"/>
          <w:lang w:val="de-DE"/>
        </w:rPr>
        <w:t xml:space="preserve">er sorgen auch im Zentrum der Hallen noch für helle </w:t>
      </w:r>
      <w:r w:rsidR="00446F9D">
        <w:rPr>
          <w:rFonts w:ascii="Arial" w:hAnsi="Arial" w:cs="Arial"/>
          <w:bCs/>
          <w:i/>
          <w:color w:val="000000" w:themeColor="text1"/>
          <w:lang w:val="de-DE"/>
        </w:rPr>
        <w:t>Arbeitsbereiche</w:t>
      </w:r>
      <w:r>
        <w:rPr>
          <w:rFonts w:ascii="Arial" w:hAnsi="Arial" w:cs="Arial"/>
          <w:bCs/>
          <w:i/>
          <w:color w:val="000000" w:themeColor="text1"/>
          <w:lang w:val="de-DE"/>
        </w:rPr>
        <w:t>.</w:t>
      </w:r>
      <w:r w:rsidR="00446F9D">
        <w:rPr>
          <w:rFonts w:ascii="Arial" w:hAnsi="Arial" w:cs="Arial"/>
          <w:bCs/>
          <w:i/>
          <w:color w:val="000000" w:themeColor="text1"/>
          <w:lang w:val="de-DE"/>
        </w:rPr>
        <w:t xml:space="preserve"> </w:t>
      </w:r>
      <w:r w:rsidR="00446F9D" w:rsidRPr="00446F9D">
        <w:rPr>
          <w:rFonts w:ascii="Arial" w:hAnsi="Arial" w:cs="Arial"/>
          <w:bCs/>
          <w:i/>
          <w:color w:val="000000" w:themeColor="text1"/>
        </w:rPr>
        <w:t xml:space="preserve">Durchsturzsicherungssysteme </w:t>
      </w:r>
      <w:r w:rsidR="00AD04D7">
        <w:rPr>
          <w:rFonts w:ascii="Arial" w:hAnsi="Arial" w:cs="Arial"/>
          <w:bCs/>
          <w:i/>
          <w:color w:val="000000" w:themeColor="text1"/>
        </w:rPr>
        <w:t>gewährleisten</w:t>
      </w:r>
      <w:r w:rsidR="00446F9D" w:rsidRPr="00446F9D">
        <w:rPr>
          <w:rFonts w:ascii="Arial" w:hAnsi="Arial" w:cs="Arial"/>
          <w:bCs/>
          <w:i/>
          <w:color w:val="000000" w:themeColor="text1"/>
        </w:rPr>
        <w:t xml:space="preserve"> maximale Sicherheit bei der Montage und der Durchführung von Wartungsarbeiten</w:t>
      </w:r>
      <w:r w:rsidR="00C16B55">
        <w:rPr>
          <w:rFonts w:ascii="Arial" w:hAnsi="Arial" w:cs="Arial"/>
          <w:bCs/>
          <w:i/>
          <w:color w:val="000000" w:themeColor="text1"/>
        </w:rPr>
        <w:t xml:space="preserve"> auf dem Dach</w:t>
      </w:r>
      <w:r w:rsidR="00446F9D" w:rsidRPr="00446F9D">
        <w:rPr>
          <w:rFonts w:ascii="Arial" w:hAnsi="Arial" w:cs="Arial"/>
          <w:bCs/>
          <w:i/>
          <w:color w:val="000000" w:themeColor="text1"/>
        </w:rPr>
        <w:t>.</w:t>
      </w:r>
    </w:p>
    <w:p w14:paraId="0BFBE0D7" w14:textId="77777777" w:rsidR="00CE2718" w:rsidRPr="00E25DF3" w:rsidRDefault="00CE2718" w:rsidP="00CE2718">
      <w:pPr>
        <w:spacing w:after="120" w:line="360" w:lineRule="auto"/>
        <w:jc w:val="right"/>
        <w:rPr>
          <w:rFonts w:ascii="Arial" w:hAnsi="Arial" w:cs="Arial"/>
          <w:bCs/>
          <w:color w:val="000000" w:themeColor="text1"/>
          <w:lang w:val="de-DE"/>
        </w:rPr>
      </w:pPr>
      <w:r w:rsidRPr="00E25DF3">
        <w:rPr>
          <w:rFonts w:ascii="Arial" w:hAnsi="Arial" w:cs="Arial"/>
          <w:bCs/>
          <w:color w:val="000000" w:themeColor="text1"/>
          <w:lang w:val="de-DE"/>
        </w:rPr>
        <w:t>Foto: Velux Commercial</w:t>
      </w:r>
    </w:p>
    <w:p w14:paraId="1F05CAD5" w14:textId="77777777" w:rsidR="00886A45" w:rsidRPr="00E25DF3" w:rsidRDefault="00886A45" w:rsidP="00CE2718">
      <w:pPr>
        <w:spacing w:after="120" w:line="360" w:lineRule="auto"/>
        <w:jc w:val="right"/>
        <w:rPr>
          <w:rFonts w:ascii="Arial" w:hAnsi="Arial" w:cs="Arial"/>
          <w:bCs/>
          <w:color w:val="000000" w:themeColor="text1"/>
          <w:lang w:val="de-DE"/>
        </w:rPr>
      </w:pPr>
    </w:p>
    <w:p w14:paraId="083DA25F" w14:textId="31CF6784" w:rsidR="00886A45" w:rsidRPr="00E25DF3" w:rsidRDefault="00886A45" w:rsidP="001772C5">
      <w:pPr>
        <w:spacing w:after="120" w:line="360" w:lineRule="auto"/>
        <w:rPr>
          <w:rFonts w:ascii="Arial" w:hAnsi="Arial" w:cs="Arial"/>
          <w:bCs/>
          <w:color w:val="000000" w:themeColor="text1"/>
          <w:lang w:val="de-DE"/>
        </w:rPr>
      </w:pPr>
      <w:r w:rsidRPr="00E25DF3">
        <w:rPr>
          <w:noProof/>
          <w:lang w:val="de-DE"/>
        </w:rPr>
        <w:drawing>
          <wp:inline distT="0" distB="0" distL="0" distR="0" wp14:anchorId="28BA4CFB" wp14:editId="5AA678A8">
            <wp:extent cx="4320000" cy="2880701"/>
            <wp:effectExtent l="0" t="0" r="4445" b="0"/>
            <wp:docPr id="1911785690" name="Grafik 14" descr="Ein Bild, das Im Haus, Gebäude, Bautechnik, St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785690" name="Grafik 14" descr="Ein Bild, das Im Haus, Gebäude, Bautechnik, Stahl enthält.&#10;&#10;Automatisch generierte Beschreibung"/>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4320000" cy="2880701"/>
                    </a:xfrm>
                    <a:prstGeom prst="rect">
                      <a:avLst/>
                    </a:prstGeom>
                    <a:noFill/>
                    <a:ln>
                      <a:noFill/>
                    </a:ln>
                  </pic:spPr>
                </pic:pic>
              </a:graphicData>
            </a:graphic>
          </wp:inline>
        </w:drawing>
      </w:r>
    </w:p>
    <w:p w14:paraId="501A259F" w14:textId="369C364A" w:rsidR="00886A45" w:rsidRPr="00E25DF3" w:rsidRDefault="00886A45" w:rsidP="00886A45">
      <w:pPr>
        <w:spacing w:after="0" w:line="360" w:lineRule="auto"/>
        <w:rPr>
          <w:rFonts w:ascii="Arial" w:hAnsi="Arial" w:cs="Arial"/>
          <w:bCs/>
          <w:color w:val="000000" w:themeColor="text1"/>
          <w:lang w:val="de-DE"/>
        </w:rPr>
      </w:pPr>
      <w:bookmarkStart w:id="4" w:name="_Hlk180927754"/>
      <w:r w:rsidRPr="00E25DF3">
        <w:rPr>
          <w:rFonts w:ascii="Arial" w:hAnsi="Arial" w:cs="Arial"/>
          <w:bCs/>
          <w:color w:val="000000" w:themeColor="text1"/>
          <w:lang w:val="de-DE"/>
        </w:rPr>
        <w:t>[Foto</w:t>
      </w:r>
      <w:r w:rsidRPr="00E25DF3">
        <w:rPr>
          <w:rFonts w:ascii="Arial" w:hAnsi="Arial" w:cs="Arial"/>
          <w:color w:val="000000" w:themeColor="text1"/>
          <w:lang w:val="de-DE"/>
        </w:rPr>
        <w:t>:</w:t>
      </w:r>
      <w:r w:rsidRPr="00E25DF3">
        <w:rPr>
          <w:rFonts w:ascii="Arial" w:hAnsi="Arial" w:cs="Arial"/>
          <w:bCs/>
          <w:color w:val="000000" w:themeColor="text1"/>
          <w:lang w:val="de-DE"/>
        </w:rPr>
        <w:t xml:space="preserve"> </w:t>
      </w:r>
      <w:r w:rsidR="004F7B4E" w:rsidRPr="004F7B4E">
        <w:rPr>
          <w:rFonts w:ascii="Arial" w:hAnsi="Arial" w:cs="Arial"/>
          <w:bCs/>
          <w:color w:val="000000" w:themeColor="text1"/>
          <w:lang w:val="de-DE"/>
        </w:rPr>
        <w:t>VELUX-layher-cleebronn-0624_storz-118</w:t>
      </w:r>
      <w:r w:rsidRPr="00E25DF3">
        <w:rPr>
          <w:rFonts w:ascii="Arial" w:hAnsi="Arial" w:cs="Arial"/>
          <w:bCs/>
          <w:color w:val="000000" w:themeColor="text1"/>
          <w:lang w:val="de-DE"/>
        </w:rPr>
        <w:t>]</w:t>
      </w:r>
    </w:p>
    <w:p w14:paraId="16222E30" w14:textId="7709FE4D" w:rsidR="00886A45" w:rsidRPr="00554013" w:rsidRDefault="00907C2B" w:rsidP="00886A45">
      <w:pPr>
        <w:spacing w:after="0" w:line="360" w:lineRule="auto"/>
        <w:rPr>
          <w:rFonts w:ascii="Arial" w:hAnsi="Arial" w:cs="Arial"/>
          <w:bCs/>
          <w:i/>
          <w:color w:val="000000" w:themeColor="text1"/>
          <w:lang w:val="de-DE"/>
        </w:rPr>
      </w:pPr>
      <w:r w:rsidRPr="00554013">
        <w:rPr>
          <w:rFonts w:ascii="Arial" w:hAnsi="Arial" w:cs="Arial"/>
          <w:i/>
          <w:lang w:val="de-DE"/>
        </w:rPr>
        <w:t>Grillodur®-Lösungen aus Fiberglas</w:t>
      </w:r>
      <w:r w:rsidR="008343C8" w:rsidRPr="00554013">
        <w:rPr>
          <w:rFonts w:ascii="Arial" w:hAnsi="Arial" w:cs="Arial"/>
          <w:i/>
          <w:lang w:val="de-DE"/>
        </w:rPr>
        <w:t xml:space="preserve"> ermöglichen h</w:t>
      </w:r>
      <w:r w:rsidR="008343C8" w:rsidRPr="00554013">
        <w:rPr>
          <w:rFonts w:ascii="Arial" w:hAnsi="Arial" w:cs="Arial"/>
          <w:i/>
        </w:rPr>
        <w:t>omogene, diffuse Belichtung ohne Blendung und Schlagschatten</w:t>
      </w:r>
      <w:r w:rsidR="00886A45" w:rsidRPr="00554013">
        <w:rPr>
          <w:rFonts w:ascii="Arial" w:hAnsi="Arial" w:cs="Arial"/>
          <w:bCs/>
          <w:i/>
          <w:color w:val="000000" w:themeColor="text1"/>
          <w:lang w:val="de-DE"/>
        </w:rPr>
        <w:t>.</w:t>
      </w:r>
    </w:p>
    <w:p w14:paraId="3852B0B8" w14:textId="77777777" w:rsidR="00886A45" w:rsidRDefault="00886A45" w:rsidP="00886A45">
      <w:pPr>
        <w:spacing w:after="120" w:line="360" w:lineRule="auto"/>
        <w:jc w:val="right"/>
        <w:rPr>
          <w:rFonts w:ascii="Arial" w:hAnsi="Arial" w:cs="Arial"/>
          <w:bCs/>
          <w:color w:val="000000" w:themeColor="text1"/>
          <w:lang w:val="de-DE"/>
        </w:rPr>
      </w:pPr>
      <w:r w:rsidRPr="00E25DF3">
        <w:rPr>
          <w:rFonts w:ascii="Arial" w:hAnsi="Arial" w:cs="Arial"/>
          <w:bCs/>
          <w:color w:val="000000" w:themeColor="text1"/>
          <w:lang w:val="de-DE"/>
        </w:rPr>
        <w:t>Foto: Velux Commercial</w:t>
      </w:r>
    </w:p>
    <w:bookmarkEnd w:id="4"/>
    <w:p w14:paraId="6408875D" w14:textId="7F93D2F4" w:rsidR="001772C5" w:rsidRDefault="001772C5" w:rsidP="001772C5">
      <w:pPr>
        <w:spacing w:after="0" w:line="360" w:lineRule="auto"/>
        <w:rPr>
          <w:rFonts w:ascii="Arial" w:hAnsi="Arial" w:cs="Arial"/>
          <w:bCs/>
          <w:color w:val="000000" w:themeColor="text1"/>
          <w:lang w:val="de-DE"/>
        </w:rPr>
      </w:pPr>
      <w:r>
        <w:rPr>
          <w:rFonts w:ascii="Arial" w:hAnsi="Arial" w:cs="Arial"/>
          <w:bCs/>
          <w:noProof/>
          <w:color w:val="000000" w:themeColor="text1"/>
          <w:lang w:val="de-DE"/>
        </w:rPr>
        <w:lastRenderedPageBreak/>
        <w:drawing>
          <wp:inline distT="0" distB="0" distL="0" distR="0" wp14:anchorId="6510DC1D" wp14:editId="644C77A6">
            <wp:extent cx="3960000" cy="2640165"/>
            <wp:effectExtent l="0" t="0" r="2540" b="8255"/>
            <wp:docPr id="805489675" name="Grafik 4" descr="Ein Bild, das Shōji, Gebäude, parallel, Symmetr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489675" name="Grafik 4" descr="Ein Bild, das Shōji, Gebäude, parallel, Symmetrie enthält.&#10;&#10;Automatisch generierte Beschreibung"/>
                    <pic:cNvPicPr/>
                  </pic:nvPicPr>
                  <pic:blipFill>
                    <a:blip r:embed="rId31" cstate="print">
                      <a:extLst>
                        <a:ext uri="{28A0092B-C50C-407E-A947-70E740481C1C}">
                          <a14:useLocalDpi xmlns:a14="http://schemas.microsoft.com/office/drawing/2010/main"/>
                        </a:ext>
                      </a:extLst>
                    </a:blip>
                    <a:stretch>
                      <a:fillRect/>
                    </a:stretch>
                  </pic:blipFill>
                  <pic:spPr>
                    <a:xfrm>
                      <a:off x="0" y="0"/>
                      <a:ext cx="3960000" cy="2640165"/>
                    </a:xfrm>
                    <a:prstGeom prst="rect">
                      <a:avLst/>
                    </a:prstGeom>
                  </pic:spPr>
                </pic:pic>
              </a:graphicData>
            </a:graphic>
          </wp:inline>
        </w:drawing>
      </w:r>
    </w:p>
    <w:p w14:paraId="75F824C6" w14:textId="49C10F37" w:rsidR="001772C5" w:rsidRPr="00E25DF3" w:rsidRDefault="001772C5" w:rsidP="001772C5">
      <w:pPr>
        <w:spacing w:after="0" w:line="360" w:lineRule="auto"/>
        <w:rPr>
          <w:rFonts w:ascii="Arial" w:hAnsi="Arial" w:cs="Arial"/>
          <w:bCs/>
          <w:color w:val="000000" w:themeColor="text1"/>
          <w:lang w:val="de-DE"/>
        </w:rPr>
      </w:pPr>
      <w:r w:rsidRPr="00E25DF3">
        <w:rPr>
          <w:rFonts w:ascii="Arial" w:hAnsi="Arial" w:cs="Arial"/>
          <w:bCs/>
          <w:color w:val="000000" w:themeColor="text1"/>
          <w:lang w:val="de-DE"/>
        </w:rPr>
        <w:t>[Foto</w:t>
      </w:r>
      <w:r w:rsidRPr="00E25DF3">
        <w:rPr>
          <w:rFonts w:ascii="Arial" w:hAnsi="Arial" w:cs="Arial"/>
          <w:color w:val="000000" w:themeColor="text1"/>
          <w:lang w:val="de-DE"/>
        </w:rPr>
        <w:t>:</w:t>
      </w:r>
      <w:r w:rsidRPr="00E25DF3">
        <w:rPr>
          <w:rFonts w:ascii="Arial" w:hAnsi="Arial" w:cs="Arial"/>
          <w:bCs/>
          <w:color w:val="000000" w:themeColor="text1"/>
          <w:lang w:val="de-DE"/>
        </w:rPr>
        <w:t xml:space="preserve"> </w:t>
      </w:r>
      <w:r w:rsidRPr="001772C5">
        <w:rPr>
          <w:rFonts w:ascii="Arial" w:hAnsi="Arial" w:cs="Arial"/>
          <w:bCs/>
          <w:color w:val="000000" w:themeColor="text1"/>
          <w:lang w:val="de-DE"/>
        </w:rPr>
        <w:t>VELUX-layher-cleebronn-0624_storz-123</w:t>
      </w:r>
      <w:r w:rsidRPr="00E25DF3">
        <w:rPr>
          <w:rFonts w:ascii="Arial" w:hAnsi="Arial" w:cs="Arial"/>
          <w:bCs/>
          <w:color w:val="000000" w:themeColor="text1"/>
          <w:lang w:val="de-DE"/>
        </w:rPr>
        <w:t>]</w:t>
      </w:r>
    </w:p>
    <w:p w14:paraId="4BA7A7B5" w14:textId="1C9081AA" w:rsidR="001772C5" w:rsidRPr="00554013" w:rsidRDefault="006E6F7A" w:rsidP="001772C5">
      <w:pPr>
        <w:spacing w:after="0" w:line="360" w:lineRule="auto"/>
        <w:rPr>
          <w:rFonts w:ascii="Arial" w:hAnsi="Arial" w:cs="Arial"/>
          <w:bCs/>
          <w:i/>
          <w:color w:val="000000" w:themeColor="text1"/>
          <w:lang w:val="de-DE"/>
        </w:rPr>
      </w:pPr>
      <w:r w:rsidRPr="00554013">
        <w:rPr>
          <w:rFonts w:ascii="Arial" w:hAnsi="Arial" w:cs="Arial"/>
          <w:i/>
          <w:lang w:val="de-DE"/>
        </w:rPr>
        <w:t xml:space="preserve">Da die </w:t>
      </w:r>
      <w:r w:rsidR="001772C5" w:rsidRPr="00554013">
        <w:rPr>
          <w:rFonts w:ascii="Arial" w:hAnsi="Arial" w:cs="Arial"/>
          <w:i/>
          <w:lang w:val="de-DE"/>
        </w:rPr>
        <w:t>Grillodur®-Lösungen</w:t>
      </w:r>
      <w:r w:rsidRPr="00554013">
        <w:rPr>
          <w:rFonts w:ascii="Arial" w:hAnsi="Arial" w:cs="Arial"/>
          <w:i/>
          <w:lang w:val="de-DE"/>
        </w:rPr>
        <w:t xml:space="preserve"> durchsturzsicher sind, ist nur im Einzelkappenbereich eine Sicherung notwendig</w:t>
      </w:r>
      <w:r w:rsidR="001772C5" w:rsidRPr="00554013">
        <w:rPr>
          <w:rFonts w:ascii="Arial" w:hAnsi="Arial" w:cs="Arial"/>
          <w:bCs/>
          <w:i/>
          <w:color w:val="000000" w:themeColor="text1"/>
          <w:lang w:val="de-DE"/>
        </w:rPr>
        <w:t>.</w:t>
      </w:r>
    </w:p>
    <w:p w14:paraId="79D99FCB" w14:textId="77777777" w:rsidR="001772C5" w:rsidRDefault="001772C5" w:rsidP="001772C5">
      <w:pPr>
        <w:spacing w:after="120" w:line="360" w:lineRule="auto"/>
        <w:jc w:val="right"/>
        <w:rPr>
          <w:rFonts w:ascii="Arial" w:hAnsi="Arial" w:cs="Arial"/>
          <w:bCs/>
          <w:color w:val="000000" w:themeColor="text1"/>
          <w:lang w:val="de-DE"/>
        </w:rPr>
      </w:pPr>
      <w:r w:rsidRPr="00E25DF3">
        <w:rPr>
          <w:rFonts w:ascii="Arial" w:hAnsi="Arial" w:cs="Arial"/>
          <w:bCs/>
          <w:color w:val="000000" w:themeColor="text1"/>
          <w:lang w:val="de-DE"/>
        </w:rPr>
        <w:t>Foto: Velux Commercial</w:t>
      </w:r>
    </w:p>
    <w:p w14:paraId="27981BCB" w14:textId="6FA6D8C1" w:rsidR="00FC3F3E" w:rsidRPr="00E25DF3" w:rsidRDefault="00886A45" w:rsidP="00886A45">
      <w:pPr>
        <w:spacing w:after="0" w:line="360" w:lineRule="auto"/>
        <w:rPr>
          <w:rFonts w:ascii="Arial" w:hAnsi="Arial" w:cs="Arial"/>
          <w:bCs/>
          <w:color w:val="000000" w:themeColor="text1"/>
          <w:lang w:val="de-DE"/>
        </w:rPr>
      </w:pPr>
      <w:r w:rsidRPr="00E25DF3">
        <w:rPr>
          <w:noProof/>
          <w:lang w:val="de-DE"/>
        </w:rPr>
        <w:drawing>
          <wp:inline distT="0" distB="0" distL="0" distR="0" wp14:anchorId="1FAB6F69" wp14:editId="770DF9D9">
            <wp:extent cx="2400487" cy="3600000"/>
            <wp:effectExtent l="0" t="0" r="0" b="635"/>
            <wp:docPr id="754372999" name="Grafik 9" descr="Ein Bild, das Gebäude, Im Haus, Rad, Lager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372999" name="Grafik 9" descr="Ein Bild, das Gebäude, Im Haus, Rad, Lagerhaus enthält.&#10;&#10;Automatisch generierte Beschreibung"/>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2400487" cy="3600000"/>
                    </a:xfrm>
                    <a:prstGeom prst="rect">
                      <a:avLst/>
                    </a:prstGeom>
                    <a:noFill/>
                    <a:ln>
                      <a:noFill/>
                    </a:ln>
                  </pic:spPr>
                </pic:pic>
              </a:graphicData>
            </a:graphic>
          </wp:inline>
        </w:drawing>
      </w:r>
      <w:r w:rsidRPr="00E25DF3">
        <w:rPr>
          <w:rFonts w:ascii="Arial" w:hAnsi="Arial" w:cs="Arial"/>
          <w:bCs/>
          <w:color w:val="000000" w:themeColor="text1"/>
          <w:lang w:val="de-DE"/>
        </w:rPr>
        <w:t xml:space="preserve"> </w:t>
      </w:r>
    </w:p>
    <w:p w14:paraId="5F6E3D2D" w14:textId="73111475" w:rsidR="00886A45" w:rsidRPr="00E25DF3" w:rsidRDefault="00886A45" w:rsidP="00886A45">
      <w:pPr>
        <w:spacing w:after="0" w:line="360" w:lineRule="auto"/>
        <w:rPr>
          <w:rFonts w:ascii="Arial" w:hAnsi="Arial" w:cs="Arial"/>
          <w:bCs/>
          <w:color w:val="000000" w:themeColor="text1"/>
          <w:lang w:val="de-DE"/>
        </w:rPr>
      </w:pPr>
      <w:r w:rsidRPr="00E25DF3">
        <w:rPr>
          <w:rFonts w:ascii="Arial" w:hAnsi="Arial" w:cs="Arial"/>
          <w:bCs/>
          <w:color w:val="000000" w:themeColor="text1"/>
          <w:lang w:val="de-DE"/>
        </w:rPr>
        <w:t>[Foto</w:t>
      </w:r>
      <w:r w:rsidRPr="00E25DF3">
        <w:rPr>
          <w:rFonts w:ascii="Arial" w:hAnsi="Arial" w:cs="Arial"/>
          <w:color w:val="000000" w:themeColor="text1"/>
          <w:lang w:val="de-DE"/>
        </w:rPr>
        <w:t>:</w:t>
      </w:r>
      <w:r w:rsidRPr="00E25DF3">
        <w:rPr>
          <w:rFonts w:ascii="Arial" w:hAnsi="Arial" w:cs="Arial"/>
          <w:bCs/>
          <w:color w:val="000000" w:themeColor="text1"/>
          <w:lang w:val="de-DE"/>
        </w:rPr>
        <w:t xml:space="preserve"> </w:t>
      </w:r>
      <w:r w:rsidR="004F7B4E" w:rsidRPr="004F7B4E">
        <w:rPr>
          <w:rFonts w:ascii="Arial" w:hAnsi="Arial" w:cs="Arial"/>
          <w:bCs/>
          <w:color w:val="000000" w:themeColor="text1"/>
          <w:lang w:val="de-DE"/>
        </w:rPr>
        <w:t>VELUX-layher-cleebronn-0624_storz-137</w:t>
      </w:r>
      <w:r w:rsidRPr="00E25DF3">
        <w:rPr>
          <w:rFonts w:ascii="Arial" w:hAnsi="Arial" w:cs="Arial"/>
          <w:bCs/>
          <w:color w:val="000000" w:themeColor="text1"/>
          <w:lang w:val="de-DE"/>
        </w:rPr>
        <w:t>]</w:t>
      </w:r>
    </w:p>
    <w:p w14:paraId="232DBE1E" w14:textId="433CCCD9" w:rsidR="00886A45" w:rsidRPr="00E25DF3" w:rsidRDefault="00D84364" w:rsidP="00886A45">
      <w:pPr>
        <w:spacing w:after="0" w:line="360" w:lineRule="auto"/>
        <w:rPr>
          <w:rFonts w:ascii="Arial" w:hAnsi="Arial" w:cs="Arial"/>
          <w:bCs/>
          <w:color w:val="000000" w:themeColor="text1"/>
          <w:lang w:val="de-DE"/>
        </w:rPr>
      </w:pPr>
      <w:r>
        <w:rPr>
          <w:rFonts w:ascii="Arial" w:hAnsi="Arial" w:cs="Arial"/>
          <w:bCs/>
          <w:i/>
          <w:color w:val="000000" w:themeColor="text1"/>
          <w:lang w:val="de-DE"/>
        </w:rPr>
        <w:t xml:space="preserve">Die </w:t>
      </w:r>
      <w:r w:rsidR="00F22E81">
        <w:rPr>
          <w:rFonts w:ascii="Arial" w:hAnsi="Arial" w:cs="Arial"/>
          <w:bCs/>
          <w:i/>
          <w:color w:val="000000" w:themeColor="text1"/>
          <w:lang w:val="de-DE"/>
        </w:rPr>
        <w:t xml:space="preserve">Belichtung </w:t>
      </w:r>
      <w:r>
        <w:rPr>
          <w:rFonts w:ascii="Arial" w:hAnsi="Arial" w:cs="Arial"/>
          <w:bCs/>
          <w:i/>
          <w:color w:val="000000" w:themeColor="text1"/>
          <w:lang w:val="de-DE"/>
        </w:rPr>
        <w:t xml:space="preserve">in der Staplerhalle erfolgt hier </w:t>
      </w:r>
      <w:r w:rsidR="00F22E81">
        <w:rPr>
          <w:rFonts w:ascii="Arial" w:hAnsi="Arial" w:cs="Arial"/>
          <w:bCs/>
          <w:i/>
          <w:color w:val="000000" w:themeColor="text1"/>
          <w:lang w:val="de-DE"/>
        </w:rPr>
        <w:t xml:space="preserve">über die </w:t>
      </w:r>
      <w:r w:rsidR="004F7B4E">
        <w:rPr>
          <w:rFonts w:ascii="Arial" w:hAnsi="Arial" w:cs="Arial"/>
          <w:bCs/>
          <w:i/>
          <w:color w:val="000000" w:themeColor="text1"/>
          <w:lang w:val="de-DE"/>
        </w:rPr>
        <w:t>Lichtkuppel Top</w:t>
      </w:r>
      <w:r w:rsidR="002449A7">
        <w:rPr>
          <w:rFonts w:ascii="Arial" w:hAnsi="Arial" w:cs="Arial"/>
          <w:bCs/>
          <w:i/>
          <w:color w:val="000000" w:themeColor="text1"/>
          <w:lang w:val="de-DE"/>
        </w:rPr>
        <w:t xml:space="preserve"> </w:t>
      </w:r>
      <w:r w:rsidR="004F7B4E">
        <w:rPr>
          <w:rFonts w:ascii="Arial" w:hAnsi="Arial" w:cs="Arial"/>
          <w:bCs/>
          <w:i/>
          <w:color w:val="000000" w:themeColor="text1"/>
          <w:lang w:val="de-DE"/>
        </w:rPr>
        <w:t>90</w:t>
      </w:r>
      <w:r>
        <w:rPr>
          <w:rFonts w:ascii="Arial" w:hAnsi="Arial" w:cs="Arial"/>
          <w:bCs/>
          <w:i/>
          <w:color w:val="000000" w:themeColor="text1"/>
          <w:lang w:val="de-DE"/>
        </w:rPr>
        <w:t>.</w:t>
      </w:r>
      <w:r w:rsidR="00F22E81">
        <w:rPr>
          <w:rFonts w:ascii="Arial" w:hAnsi="Arial" w:cs="Arial"/>
          <w:bCs/>
          <w:i/>
          <w:color w:val="000000" w:themeColor="text1"/>
          <w:lang w:val="de-DE"/>
        </w:rPr>
        <w:t xml:space="preserve"> </w:t>
      </w:r>
    </w:p>
    <w:p w14:paraId="2CE3456A" w14:textId="77777777" w:rsidR="00886A45" w:rsidRDefault="00886A45" w:rsidP="00886A45">
      <w:pPr>
        <w:spacing w:after="120" w:line="360" w:lineRule="auto"/>
        <w:jc w:val="right"/>
        <w:rPr>
          <w:rFonts w:ascii="Arial" w:hAnsi="Arial" w:cs="Arial"/>
          <w:bCs/>
          <w:color w:val="000000" w:themeColor="text1"/>
          <w:lang w:val="de-DE"/>
        </w:rPr>
      </w:pPr>
      <w:r w:rsidRPr="00E25DF3">
        <w:rPr>
          <w:rFonts w:ascii="Arial" w:hAnsi="Arial" w:cs="Arial"/>
          <w:bCs/>
          <w:color w:val="000000" w:themeColor="text1"/>
          <w:lang w:val="de-DE"/>
        </w:rPr>
        <w:t>Foto: Velux Commercial</w:t>
      </w:r>
    </w:p>
    <w:p w14:paraId="4B662B22" w14:textId="77777777" w:rsidR="00D84364" w:rsidRDefault="00D84364" w:rsidP="00886A45">
      <w:pPr>
        <w:spacing w:after="120" w:line="360" w:lineRule="auto"/>
        <w:jc w:val="right"/>
        <w:rPr>
          <w:rFonts w:ascii="Arial" w:hAnsi="Arial" w:cs="Arial"/>
          <w:bCs/>
          <w:color w:val="000000" w:themeColor="text1"/>
          <w:lang w:val="de-DE"/>
        </w:rPr>
      </w:pPr>
    </w:p>
    <w:p w14:paraId="4F9E806E" w14:textId="0946164E" w:rsidR="00D84364" w:rsidRDefault="00FD50DE" w:rsidP="00D84364">
      <w:pPr>
        <w:spacing w:after="120" w:line="360" w:lineRule="auto"/>
        <w:rPr>
          <w:rFonts w:ascii="Arial" w:hAnsi="Arial" w:cs="Arial"/>
          <w:bCs/>
          <w:color w:val="000000" w:themeColor="text1"/>
          <w:lang w:val="de-DE"/>
        </w:rPr>
      </w:pPr>
      <w:r>
        <w:rPr>
          <w:rFonts w:ascii="Arial" w:hAnsi="Arial" w:cs="Arial"/>
          <w:bCs/>
          <w:noProof/>
          <w:color w:val="000000" w:themeColor="text1"/>
          <w:lang w:val="de-DE"/>
        </w:rPr>
        <w:drawing>
          <wp:inline distT="0" distB="0" distL="0" distR="0" wp14:anchorId="461433F8" wp14:editId="65706E77">
            <wp:extent cx="3914775" cy="2609850"/>
            <wp:effectExtent l="0" t="0" r="9525" b="0"/>
            <wp:docPr id="20527251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24269" cy="2616179"/>
                    </a:xfrm>
                    <a:prstGeom prst="rect">
                      <a:avLst/>
                    </a:prstGeom>
                    <a:noFill/>
                  </pic:spPr>
                </pic:pic>
              </a:graphicData>
            </a:graphic>
          </wp:inline>
        </w:drawing>
      </w:r>
    </w:p>
    <w:p w14:paraId="035038AB" w14:textId="11EDE2B4" w:rsidR="00FD50DE" w:rsidRPr="00E25DF3" w:rsidRDefault="00FD50DE" w:rsidP="00FD50DE">
      <w:pPr>
        <w:spacing w:after="0" w:line="360" w:lineRule="auto"/>
        <w:rPr>
          <w:rFonts w:ascii="Arial" w:hAnsi="Arial" w:cs="Arial"/>
          <w:bCs/>
          <w:color w:val="000000" w:themeColor="text1"/>
          <w:lang w:val="de-DE"/>
        </w:rPr>
      </w:pPr>
      <w:r w:rsidRPr="00E25DF3">
        <w:rPr>
          <w:rFonts w:ascii="Arial" w:hAnsi="Arial" w:cs="Arial"/>
          <w:bCs/>
          <w:color w:val="000000" w:themeColor="text1"/>
          <w:lang w:val="de-DE"/>
        </w:rPr>
        <w:t>[Foto</w:t>
      </w:r>
      <w:r w:rsidRPr="00E25DF3">
        <w:rPr>
          <w:rFonts w:ascii="Arial" w:hAnsi="Arial" w:cs="Arial"/>
          <w:color w:val="000000" w:themeColor="text1"/>
          <w:lang w:val="de-DE"/>
        </w:rPr>
        <w:t>:</w:t>
      </w:r>
      <w:r w:rsidRPr="00E25DF3">
        <w:rPr>
          <w:rFonts w:ascii="Arial" w:hAnsi="Arial" w:cs="Arial"/>
          <w:bCs/>
          <w:color w:val="000000" w:themeColor="text1"/>
          <w:lang w:val="de-DE"/>
        </w:rPr>
        <w:t xml:space="preserve"> </w:t>
      </w:r>
      <w:r w:rsidR="00C73CCC" w:rsidRPr="00C73CCC">
        <w:rPr>
          <w:rFonts w:ascii="Arial" w:hAnsi="Arial" w:cs="Arial"/>
          <w:bCs/>
          <w:color w:val="000000" w:themeColor="text1"/>
          <w:lang w:val="de-DE"/>
        </w:rPr>
        <w:t>VELUX_layher_erste_tauchung_werk3</w:t>
      </w:r>
      <w:r w:rsidRPr="00E25DF3">
        <w:rPr>
          <w:rFonts w:ascii="Arial" w:hAnsi="Arial" w:cs="Arial"/>
          <w:bCs/>
          <w:color w:val="000000" w:themeColor="text1"/>
          <w:lang w:val="de-DE"/>
        </w:rPr>
        <w:t>]</w:t>
      </w:r>
    </w:p>
    <w:p w14:paraId="379AB14B" w14:textId="738E1072" w:rsidR="00FD50DE" w:rsidRPr="00E25DF3" w:rsidRDefault="00FD50DE" w:rsidP="00FD50DE">
      <w:pPr>
        <w:spacing w:after="0" w:line="360" w:lineRule="auto"/>
        <w:rPr>
          <w:rFonts w:ascii="Arial" w:hAnsi="Arial" w:cs="Arial"/>
          <w:bCs/>
          <w:color w:val="000000" w:themeColor="text1"/>
          <w:lang w:val="de-DE"/>
        </w:rPr>
      </w:pPr>
      <w:r>
        <w:rPr>
          <w:rFonts w:ascii="Arial" w:hAnsi="Arial" w:cs="Arial"/>
          <w:bCs/>
          <w:i/>
          <w:color w:val="000000" w:themeColor="text1"/>
          <w:lang w:val="de-DE"/>
        </w:rPr>
        <w:t xml:space="preserve">Im Juli 2023 </w:t>
      </w:r>
      <w:r w:rsidR="00F407F2">
        <w:rPr>
          <w:rFonts w:ascii="Arial" w:hAnsi="Arial" w:cs="Arial"/>
          <w:bCs/>
          <w:i/>
          <w:color w:val="000000" w:themeColor="text1"/>
          <w:lang w:val="de-DE"/>
        </w:rPr>
        <w:t xml:space="preserve">realisierte </w:t>
      </w:r>
      <w:r w:rsidR="00BE436A">
        <w:rPr>
          <w:rFonts w:ascii="Arial" w:hAnsi="Arial" w:cs="Arial"/>
          <w:bCs/>
          <w:i/>
          <w:color w:val="000000" w:themeColor="text1"/>
          <w:lang w:val="de-DE"/>
        </w:rPr>
        <w:t xml:space="preserve">Layher </w:t>
      </w:r>
      <w:r w:rsidR="00F407F2">
        <w:rPr>
          <w:rFonts w:ascii="Arial" w:hAnsi="Arial" w:cs="Arial"/>
          <w:bCs/>
          <w:i/>
          <w:color w:val="000000" w:themeColor="text1"/>
          <w:lang w:val="de-DE"/>
        </w:rPr>
        <w:t xml:space="preserve">in der </w:t>
      </w:r>
      <w:proofErr w:type="spellStart"/>
      <w:r w:rsidR="00B66FB3">
        <w:rPr>
          <w:rFonts w:ascii="Arial" w:hAnsi="Arial" w:cs="Arial"/>
          <w:bCs/>
          <w:i/>
          <w:color w:val="000000" w:themeColor="text1"/>
          <w:lang w:val="de-DE"/>
        </w:rPr>
        <w:t>Feu</w:t>
      </w:r>
      <w:r w:rsidR="00F407F2">
        <w:rPr>
          <w:rFonts w:ascii="Arial" w:hAnsi="Arial" w:cs="Arial"/>
          <w:bCs/>
          <w:i/>
          <w:color w:val="000000" w:themeColor="text1"/>
          <w:lang w:val="de-DE"/>
        </w:rPr>
        <w:t>er</w:t>
      </w:r>
      <w:r w:rsidR="0075117B">
        <w:rPr>
          <w:rFonts w:ascii="Arial" w:hAnsi="Arial" w:cs="Arial"/>
          <w:bCs/>
          <w:i/>
          <w:color w:val="000000" w:themeColor="text1"/>
          <w:lang w:val="de-DE"/>
        </w:rPr>
        <w:t>verzinkerei</w:t>
      </w:r>
      <w:proofErr w:type="spellEnd"/>
      <w:r w:rsidR="00F407F2">
        <w:rPr>
          <w:rFonts w:ascii="Arial" w:hAnsi="Arial" w:cs="Arial"/>
          <w:bCs/>
          <w:i/>
          <w:color w:val="000000" w:themeColor="text1"/>
          <w:lang w:val="de-DE"/>
        </w:rPr>
        <w:t xml:space="preserve"> des neuen Fertigungszentrums </w:t>
      </w:r>
      <w:r w:rsidR="00F407F2" w:rsidRPr="00BE436A">
        <w:rPr>
          <w:rFonts w:ascii="Arial" w:hAnsi="Arial" w:cs="Arial"/>
          <w:bCs/>
          <w:i/>
          <w:color w:val="000000" w:themeColor="text1"/>
          <w:lang w:val="de-DE"/>
        </w:rPr>
        <w:t xml:space="preserve">erfolgreich </w:t>
      </w:r>
      <w:r w:rsidR="00BE436A" w:rsidRPr="00BE436A">
        <w:rPr>
          <w:rFonts w:ascii="Arial" w:hAnsi="Arial" w:cs="Arial"/>
          <w:bCs/>
          <w:i/>
          <w:color w:val="000000" w:themeColor="text1"/>
          <w:lang w:val="de-DE"/>
        </w:rPr>
        <w:t xml:space="preserve">die sogenannte „Erste </w:t>
      </w:r>
      <w:proofErr w:type="spellStart"/>
      <w:r w:rsidR="00BE436A" w:rsidRPr="00BE436A">
        <w:rPr>
          <w:rFonts w:ascii="Arial" w:hAnsi="Arial" w:cs="Arial"/>
          <w:bCs/>
          <w:i/>
          <w:color w:val="000000" w:themeColor="text1"/>
          <w:lang w:val="de-DE"/>
        </w:rPr>
        <w:t>Tauchung</w:t>
      </w:r>
      <w:proofErr w:type="spellEnd"/>
      <w:r w:rsidR="00BE436A" w:rsidRPr="00BE436A">
        <w:rPr>
          <w:rFonts w:ascii="Arial" w:hAnsi="Arial" w:cs="Arial"/>
          <w:bCs/>
          <w:i/>
          <w:color w:val="000000" w:themeColor="text1"/>
          <w:lang w:val="de-DE"/>
        </w:rPr>
        <w:t>“ im Beisein verantwortlicher Mitarbeiter sowie der Gesellschafter und Geschäftsführer.</w:t>
      </w:r>
    </w:p>
    <w:p w14:paraId="4490546D" w14:textId="72624711" w:rsidR="00FD50DE" w:rsidRDefault="00FD50DE" w:rsidP="00FD50DE">
      <w:pPr>
        <w:spacing w:after="120" w:line="360" w:lineRule="auto"/>
        <w:jc w:val="right"/>
        <w:rPr>
          <w:rFonts w:ascii="Arial" w:hAnsi="Arial" w:cs="Arial"/>
          <w:bCs/>
          <w:color w:val="000000" w:themeColor="text1"/>
          <w:lang w:val="de-DE"/>
        </w:rPr>
      </w:pPr>
      <w:r w:rsidRPr="00E25DF3">
        <w:rPr>
          <w:rFonts w:ascii="Arial" w:hAnsi="Arial" w:cs="Arial"/>
          <w:bCs/>
          <w:color w:val="000000" w:themeColor="text1"/>
          <w:lang w:val="de-DE"/>
        </w:rPr>
        <w:t xml:space="preserve">Foto: </w:t>
      </w:r>
      <w:r>
        <w:rPr>
          <w:rFonts w:ascii="Arial" w:hAnsi="Arial" w:cs="Arial"/>
          <w:bCs/>
          <w:color w:val="000000" w:themeColor="text1"/>
          <w:lang w:val="de-DE"/>
        </w:rPr>
        <w:t>Layher</w:t>
      </w:r>
    </w:p>
    <w:p w14:paraId="77EE12B2" w14:textId="77777777" w:rsidR="00FD50DE" w:rsidRPr="00E25DF3" w:rsidRDefault="00FD50DE" w:rsidP="00D84364">
      <w:pPr>
        <w:spacing w:after="120" w:line="360" w:lineRule="auto"/>
        <w:rPr>
          <w:rFonts w:ascii="Arial" w:hAnsi="Arial" w:cs="Arial"/>
          <w:bCs/>
          <w:color w:val="000000" w:themeColor="text1"/>
          <w:lang w:val="de-DE"/>
        </w:rPr>
      </w:pPr>
    </w:p>
    <w:p w14:paraId="13D2F190" w14:textId="0A28F547" w:rsidR="00EA7FB5" w:rsidRPr="00EA7FB5" w:rsidRDefault="00EA7FB5" w:rsidP="00EA7FB5">
      <w:pPr>
        <w:rPr>
          <w:b/>
          <w:bCs/>
          <w:sz w:val="24"/>
          <w:szCs w:val="24"/>
        </w:rPr>
      </w:pPr>
      <w:r w:rsidRPr="00EA7FB5">
        <w:rPr>
          <w:b/>
          <w:bCs/>
          <w:sz w:val="24"/>
          <w:szCs w:val="24"/>
        </w:rPr>
        <w:t>Bautafel</w:t>
      </w:r>
    </w:p>
    <w:tbl>
      <w:tblPr>
        <w:tblW w:w="0" w:type="auto"/>
        <w:tblCellMar>
          <w:left w:w="0" w:type="dxa"/>
          <w:right w:w="0" w:type="dxa"/>
        </w:tblCellMar>
        <w:tblLook w:val="04A0" w:firstRow="1" w:lastRow="0" w:firstColumn="1" w:lastColumn="0" w:noHBand="0" w:noVBand="1"/>
      </w:tblPr>
      <w:tblGrid>
        <w:gridCol w:w="2502"/>
        <w:gridCol w:w="5699"/>
      </w:tblGrid>
      <w:tr w:rsidR="00DC28F5" w14:paraId="5818E328" w14:textId="77777777" w:rsidTr="00DC28F5">
        <w:tc>
          <w:tcPr>
            <w:tcW w:w="25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E89E832" w14:textId="0CE96AFF" w:rsidR="00DC28F5" w:rsidRDefault="00DC28F5" w:rsidP="00DC28F5">
            <w:pPr>
              <w:rPr>
                <w:rFonts w:ascii="Arial" w:hAnsi="Arial" w:cs="Arial"/>
                <w:b/>
                <w:bCs/>
                <w:sz w:val="24"/>
                <w:szCs w:val="24"/>
                <w:lang w:eastAsia="de-DE"/>
              </w:rPr>
            </w:pPr>
            <w:r>
              <w:rPr>
                <w:rFonts w:ascii="Arial" w:hAnsi="Arial" w:cs="Arial"/>
                <w:b/>
                <w:bCs/>
              </w:rPr>
              <w:t>Projekttyp</w:t>
            </w:r>
          </w:p>
        </w:tc>
        <w:tc>
          <w:tcPr>
            <w:tcW w:w="569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B9D9990" w14:textId="71BA6358" w:rsidR="00DC28F5" w:rsidRPr="00AD04D7" w:rsidRDefault="00DC28F5" w:rsidP="00DC28F5">
            <w:pPr>
              <w:rPr>
                <w:rFonts w:ascii="Arial" w:hAnsi="Arial" w:cs="Arial"/>
                <w:lang w:val="de-DE"/>
              </w:rPr>
            </w:pPr>
            <w:r>
              <w:rPr>
                <w:rFonts w:ascii="Arial" w:hAnsi="Arial" w:cs="Arial"/>
              </w:rPr>
              <w:t>Neubau Fertigungszentrum für die Produktion und Feuerverzinkung von Bauteilen</w:t>
            </w:r>
          </w:p>
        </w:tc>
      </w:tr>
      <w:tr w:rsidR="00DC28F5" w14:paraId="47D26B79" w14:textId="77777777" w:rsidTr="00C16B55">
        <w:tc>
          <w:tcPr>
            <w:tcW w:w="25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11815B" w14:textId="069707F9" w:rsidR="00DC28F5" w:rsidRDefault="00DC28F5" w:rsidP="00DC28F5">
            <w:pPr>
              <w:rPr>
                <w:rFonts w:ascii="Arial" w:hAnsi="Arial" w:cs="Arial"/>
                <w:b/>
                <w:bCs/>
              </w:rPr>
            </w:pPr>
            <w:r>
              <w:rPr>
                <w:rFonts w:ascii="Arial" w:hAnsi="Arial" w:cs="Arial"/>
                <w:b/>
                <w:bCs/>
              </w:rPr>
              <w:t>Standort</w:t>
            </w:r>
          </w:p>
        </w:tc>
        <w:tc>
          <w:tcPr>
            <w:tcW w:w="569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19C64C3" w14:textId="6B197E72" w:rsidR="00DC28F5" w:rsidRDefault="00DC28F5" w:rsidP="00DC28F5">
            <w:pPr>
              <w:rPr>
                <w:rFonts w:ascii="Arial" w:hAnsi="Arial" w:cs="Arial"/>
                <w:lang w:val="en-US"/>
              </w:rPr>
            </w:pPr>
            <w:proofErr w:type="spellStart"/>
            <w:r>
              <w:rPr>
                <w:rFonts w:ascii="Arial" w:hAnsi="Arial" w:cs="Arial"/>
                <w:lang w:val="en-US"/>
              </w:rPr>
              <w:t>Boschstraße</w:t>
            </w:r>
            <w:proofErr w:type="spellEnd"/>
            <w:r>
              <w:rPr>
                <w:rFonts w:ascii="Arial" w:hAnsi="Arial" w:cs="Arial"/>
                <w:lang w:val="en-US"/>
              </w:rPr>
              <w:t xml:space="preserve"> 1, 74389 </w:t>
            </w:r>
            <w:proofErr w:type="spellStart"/>
            <w:r>
              <w:rPr>
                <w:rFonts w:ascii="Arial" w:hAnsi="Arial" w:cs="Arial"/>
                <w:lang w:val="en-US"/>
              </w:rPr>
              <w:t>Cleebronn</w:t>
            </w:r>
            <w:proofErr w:type="spellEnd"/>
          </w:p>
        </w:tc>
      </w:tr>
      <w:tr w:rsidR="00DC28F5" w14:paraId="047A851B" w14:textId="77777777" w:rsidTr="00C16B55">
        <w:tc>
          <w:tcPr>
            <w:tcW w:w="2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1D57FA" w14:textId="77777777" w:rsidR="00DC28F5" w:rsidRDefault="00DC28F5" w:rsidP="00DC28F5">
            <w:pPr>
              <w:rPr>
                <w:rFonts w:ascii="Arial" w:hAnsi="Arial" w:cs="Arial"/>
                <w:b/>
                <w:bCs/>
              </w:rPr>
            </w:pPr>
            <w:r>
              <w:rPr>
                <w:rFonts w:ascii="Arial" w:hAnsi="Arial" w:cs="Arial"/>
                <w:b/>
                <w:bCs/>
              </w:rPr>
              <w:t>Fläche</w:t>
            </w:r>
          </w:p>
        </w:tc>
        <w:tc>
          <w:tcPr>
            <w:tcW w:w="5699" w:type="dxa"/>
            <w:tcBorders>
              <w:top w:val="nil"/>
              <w:left w:val="nil"/>
              <w:bottom w:val="single" w:sz="8" w:space="0" w:color="auto"/>
              <w:right w:val="single" w:sz="8" w:space="0" w:color="auto"/>
            </w:tcBorders>
            <w:tcMar>
              <w:top w:w="0" w:type="dxa"/>
              <w:left w:w="108" w:type="dxa"/>
              <w:bottom w:w="0" w:type="dxa"/>
              <w:right w:w="108" w:type="dxa"/>
            </w:tcMar>
            <w:hideMark/>
          </w:tcPr>
          <w:p w14:paraId="13C4EB10" w14:textId="77777777" w:rsidR="00DC28F5" w:rsidRDefault="00DC28F5" w:rsidP="00DC28F5">
            <w:pPr>
              <w:rPr>
                <w:rFonts w:ascii="Arial" w:hAnsi="Arial" w:cs="Arial"/>
              </w:rPr>
            </w:pPr>
            <w:r>
              <w:rPr>
                <w:rFonts w:ascii="Arial" w:hAnsi="Arial" w:cs="Arial"/>
              </w:rPr>
              <w:t>Werksfläche ca. elf Hektar, davon sind rund fünf Hektar überdachte Produktions- und Lagerfläche.</w:t>
            </w:r>
          </w:p>
        </w:tc>
      </w:tr>
      <w:tr w:rsidR="00DC28F5" w14:paraId="6B82F7B7" w14:textId="77777777" w:rsidTr="00C16B55">
        <w:tc>
          <w:tcPr>
            <w:tcW w:w="2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510A70" w14:textId="77777777" w:rsidR="00DC28F5" w:rsidRDefault="00DC28F5" w:rsidP="00DC28F5">
            <w:pPr>
              <w:rPr>
                <w:rFonts w:ascii="Arial" w:hAnsi="Arial" w:cs="Arial"/>
                <w:b/>
                <w:bCs/>
              </w:rPr>
            </w:pPr>
            <w:r>
              <w:rPr>
                <w:rFonts w:ascii="Arial" w:hAnsi="Arial" w:cs="Arial"/>
                <w:b/>
                <w:bCs/>
              </w:rPr>
              <w:t>Baujahr</w:t>
            </w:r>
          </w:p>
        </w:tc>
        <w:tc>
          <w:tcPr>
            <w:tcW w:w="5699" w:type="dxa"/>
            <w:tcBorders>
              <w:top w:val="nil"/>
              <w:left w:val="nil"/>
              <w:bottom w:val="single" w:sz="8" w:space="0" w:color="auto"/>
              <w:right w:val="single" w:sz="8" w:space="0" w:color="auto"/>
            </w:tcBorders>
            <w:tcMar>
              <w:top w:w="0" w:type="dxa"/>
              <w:left w:w="108" w:type="dxa"/>
              <w:bottom w:w="0" w:type="dxa"/>
              <w:right w:w="108" w:type="dxa"/>
            </w:tcMar>
            <w:hideMark/>
          </w:tcPr>
          <w:p w14:paraId="1F0A5C48" w14:textId="77777777" w:rsidR="00DC28F5" w:rsidRDefault="00DC28F5" w:rsidP="00DC28F5">
            <w:pPr>
              <w:rPr>
                <w:rFonts w:ascii="Arial" w:hAnsi="Arial" w:cs="Arial"/>
              </w:rPr>
            </w:pPr>
            <w:r>
              <w:rPr>
                <w:rFonts w:ascii="Arial" w:hAnsi="Arial" w:cs="Arial"/>
              </w:rPr>
              <w:t>2022/23</w:t>
            </w:r>
          </w:p>
        </w:tc>
      </w:tr>
      <w:tr w:rsidR="00DC28F5" w14:paraId="0220371D" w14:textId="77777777" w:rsidTr="00C16B55">
        <w:tc>
          <w:tcPr>
            <w:tcW w:w="2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662536" w14:textId="77777777" w:rsidR="00DC28F5" w:rsidRDefault="00DC28F5" w:rsidP="00DC28F5">
            <w:pPr>
              <w:rPr>
                <w:rFonts w:ascii="Arial" w:hAnsi="Arial" w:cs="Arial"/>
                <w:b/>
                <w:bCs/>
              </w:rPr>
            </w:pPr>
            <w:r>
              <w:rPr>
                <w:rFonts w:ascii="Arial" w:hAnsi="Arial" w:cs="Arial"/>
                <w:b/>
                <w:bCs/>
              </w:rPr>
              <w:t>Bauherr/Auftraggeber</w:t>
            </w:r>
          </w:p>
        </w:tc>
        <w:tc>
          <w:tcPr>
            <w:tcW w:w="5699" w:type="dxa"/>
            <w:tcBorders>
              <w:top w:val="nil"/>
              <w:left w:val="nil"/>
              <w:bottom w:val="single" w:sz="8" w:space="0" w:color="auto"/>
              <w:right w:val="single" w:sz="8" w:space="0" w:color="auto"/>
            </w:tcBorders>
            <w:tcMar>
              <w:top w:w="0" w:type="dxa"/>
              <w:left w:w="108" w:type="dxa"/>
              <w:bottom w:w="0" w:type="dxa"/>
              <w:right w:w="108" w:type="dxa"/>
            </w:tcMar>
            <w:hideMark/>
          </w:tcPr>
          <w:p w14:paraId="5BAE5AAA" w14:textId="2C19DCC7" w:rsidR="00DC28F5" w:rsidRDefault="00DC28F5" w:rsidP="00DC28F5">
            <w:pPr>
              <w:rPr>
                <w:rFonts w:ascii="Arial" w:hAnsi="Arial" w:cs="Arial"/>
                <w:lang w:val="en-US"/>
              </w:rPr>
            </w:pPr>
            <w:r>
              <w:rPr>
                <w:rFonts w:ascii="Arial" w:hAnsi="Arial" w:cs="Arial"/>
                <w:lang w:val="en-US"/>
              </w:rPr>
              <w:t>Wilhelm Layher GmbH &amp; Co KG</w:t>
            </w:r>
          </w:p>
          <w:p w14:paraId="4AD901A0" w14:textId="77777777" w:rsidR="00DC28F5" w:rsidRDefault="00DC28F5" w:rsidP="00DC28F5">
            <w:pPr>
              <w:rPr>
                <w:rFonts w:ascii="Arial" w:hAnsi="Arial" w:cs="Arial"/>
                <w:lang w:val="en-US"/>
              </w:rPr>
            </w:pPr>
            <w:hyperlink r:id="rId34" w:history="1">
              <w:r>
                <w:rPr>
                  <w:rStyle w:val="Hyperlink"/>
                  <w:rFonts w:ascii="Arial" w:hAnsi="Arial" w:cs="Arial"/>
                  <w:lang w:val="en-US"/>
                </w:rPr>
                <w:t>www.layher.com</w:t>
              </w:r>
            </w:hyperlink>
          </w:p>
        </w:tc>
      </w:tr>
      <w:tr w:rsidR="00DC28F5" w14:paraId="1C83A52D" w14:textId="77777777" w:rsidTr="00C16B55">
        <w:tc>
          <w:tcPr>
            <w:tcW w:w="2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A71DFB" w14:textId="77777777" w:rsidR="00DC28F5" w:rsidRDefault="00DC28F5" w:rsidP="00DC28F5">
            <w:pPr>
              <w:rPr>
                <w:rFonts w:ascii="Arial" w:hAnsi="Arial" w:cs="Arial"/>
                <w:b/>
                <w:bCs/>
              </w:rPr>
            </w:pPr>
            <w:r>
              <w:rPr>
                <w:rFonts w:ascii="Arial" w:hAnsi="Arial" w:cs="Arial"/>
                <w:b/>
                <w:bCs/>
              </w:rPr>
              <w:t>Generalunternehmer</w:t>
            </w:r>
          </w:p>
        </w:tc>
        <w:tc>
          <w:tcPr>
            <w:tcW w:w="5699" w:type="dxa"/>
            <w:tcBorders>
              <w:top w:val="nil"/>
              <w:left w:val="nil"/>
              <w:bottom w:val="single" w:sz="8" w:space="0" w:color="auto"/>
              <w:right w:val="single" w:sz="8" w:space="0" w:color="auto"/>
            </w:tcBorders>
            <w:tcMar>
              <w:top w:w="0" w:type="dxa"/>
              <w:left w:w="108" w:type="dxa"/>
              <w:bottom w:w="0" w:type="dxa"/>
              <w:right w:w="108" w:type="dxa"/>
            </w:tcMar>
            <w:hideMark/>
          </w:tcPr>
          <w:p w14:paraId="6735F84E" w14:textId="77777777" w:rsidR="00DC28F5" w:rsidRDefault="00DC28F5" w:rsidP="00DC28F5">
            <w:pPr>
              <w:rPr>
                <w:rFonts w:ascii="Arial" w:hAnsi="Arial" w:cs="Arial"/>
                <w:lang w:val="de-DE"/>
              </w:rPr>
            </w:pPr>
            <w:r>
              <w:rPr>
                <w:rFonts w:ascii="Arial" w:hAnsi="Arial" w:cs="Arial"/>
              </w:rPr>
              <w:t>BREMER Stuttgart GmbH</w:t>
            </w:r>
          </w:p>
        </w:tc>
      </w:tr>
      <w:tr w:rsidR="00DC28F5" w14:paraId="7ADC2325" w14:textId="77777777" w:rsidTr="00C16B55">
        <w:tc>
          <w:tcPr>
            <w:tcW w:w="25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0105C5" w14:textId="270C9E68" w:rsidR="00DC28F5" w:rsidRDefault="00DC28F5" w:rsidP="00DC28F5">
            <w:pPr>
              <w:rPr>
                <w:rFonts w:ascii="Arial" w:hAnsi="Arial" w:cs="Arial"/>
                <w:b/>
                <w:bCs/>
              </w:rPr>
            </w:pPr>
            <w:r>
              <w:rPr>
                <w:rFonts w:ascii="Arial" w:hAnsi="Arial" w:cs="Arial"/>
                <w:b/>
                <w:bCs/>
              </w:rPr>
              <w:t>Produkte</w:t>
            </w:r>
          </w:p>
        </w:tc>
        <w:tc>
          <w:tcPr>
            <w:tcW w:w="5699" w:type="dxa"/>
            <w:tcBorders>
              <w:top w:val="nil"/>
              <w:left w:val="nil"/>
              <w:bottom w:val="single" w:sz="8" w:space="0" w:color="auto"/>
              <w:right w:val="single" w:sz="8" w:space="0" w:color="auto"/>
            </w:tcBorders>
            <w:tcMar>
              <w:top w:w="0" w:type="dxa"/>
              <w:left w:w="108" w:type="dxa"/>
              <w:bottom w:w="0" w:type="dxa"/>
              <w:right w:w="108" w:type="dxa"/>
            </w:tcMar>
          </w:tcPr>
          <w:p w14:paraId="589CF771" w14:textId="77777777" w:rsidR="00DC28F5" w:rsidRPr="00231BFC" w:rsidRDefault="00DC28F5" w:rsidP="00DC28F5">
            <w:pPr>
              <w:spacing w:after="120" w:line="240" w:lineRule="auto"/>
              <w:rPr>
                <w:rFonts w:ascii="Arial" w:hAnsi="Arial" w:cs="Arial"/>
                <w:b/>
                <w:bCs/>
                <w:lang w:val="de-AT"/>
              </w:rPr>
            </w:pPr>
            <w:r w:rsidRPr="00231BFC">
              <w:rPr>
                <w:rFonts w:ascii="Arial" w:hAnsi="Arial" w:cs="Arial"/>
                <w:b/>
                <w:bCs/>
                <w:lang w:val="de-AT"/>
              </w:rPr>
              <w:t>53x Gewölbte GRILLODUR Lichtbänder</w:t>
            </w:r>
          </w:p>
          <w:p w14:paraId="18CD9ECB" w14:textId="662D82D0" w:rsidR="00DC28F5" w:rsidRPr="00231BFC" w:rsidRDefault="00DC28F5" w:rsidP="00DC28F5">
            <w:pPr>
              <w:pStyle w:val="Listenabsatz"/>
              <w:numPr>
                <w:ilvl w:val="0"/>
                <w:numId w:val="1"/>
              </w:numPr>
              <w:rPr>
                <w:rFonts w:ascii="Arial" w:hAnsi="Arial" w:cs="Arial"/>
                <w:sz w:val="22"/>
                <w:szCs w:val="22"/>
                <w:lang w:val="de-AT"/>
              </w:rPr>
            </w:pPr>
            <w:r w:rsidRPr="00231BFC">
              <w:rPr>
                <w:rFonts w:ascii="Arial" w:hAnsi="Arial" w:cs="Arial"/>
                <w:sz w:val="22"/>
                <w:szCs w:val="22"/>
                <w:lang w:val="de-AT"/>
              </w:rPr>
              <w:t>Längen: 3.220 x 8.545 - 3.220 x 20.845 mm</w:t>
            </w:r>
          </w:p>
          <w:p w14:paraId="23518513" w14:textId="731FFA50" w:rsidR="00DC28F5" w:rsidRPr="00231BFC" w:rsidRDefault="00DC28F5" w:rsidP="00DC28F5">
            <w:pPr>
              <w:pStyle w:val="Listenabsatz"/>
              <w:numPr>
                <w:ilvl w:val="0"/>
                <w:numId w:val="1"/>
              </w:numPr>
              <w:rPr>
                <w:rFonts w:ascii="Arial" w:hAnsi="Arial" w:cs="Arial"/>
                <w:sz w:val="22"/>
                <w:szCs w:val="22"/>
                <w:lang w:val="de-AT"/>
              </w:rPr>
            </w:pPr>
            <w:r w:rsidRPr="00231BFC">
              <w:rPr>
                <w:rFonts w:ascii="Arial" w:hAnsi="Arial" w:cs="Arial"/>
                <w:sz w:val="22"/>
                <w:szCs w:val="22"/>
                <w:lang w:val="de-AT"/>
              </w:rPr>
              <w:t xml:space="preserve">Inkl. 90x </w:t>
            </w:r>
            <w:r w:rsidR="0096614B">
              <w:rPr>
                <w:rFonts w:ascii="Arial" w:hAnsi="Arial" w:cs="Arial"/>
                <w:sz w:val="22"/>
                <w:szCs w:val="22"/>
                <w:lang w:val="de-AT"/>
              </w:rPr>
              <w:t>K</w:t>
            </w:r>
            <w:r w:rsidRPr="00231BFC">
              <w:rPr>
                <w:rFonts w:ascii="Arial" w:hAnsi="Arial" w:cs="Arial"/>
                <w:sz w:val="22"/>
                <w:szCs w:val="22"/>
                <w:lang w:val="de-AT"/>
              </w:rPr>
              <w:t>lappen, 2.500 x 1.000</w:t>
            </w:r>
          </w:p>
          <w:p w14:paraId="096AEDA4" w14:textId="77777777" w:rsidR="00DC28F5" w:rsidRPr="00231BFC" w:rsidRDefault="00DC28F5" w:rsidP="00DC28F5">
            <w:pPr>
              <w:pStyle w:val="Listenabsatz"/>
              <w:numPr>
                <w:ilvl w:val="0"/>
                <w:numId w:val="1"/>
              </w:numPr>
              <w:rPr>
                <w:rFonts w:ascii="Arial" w:hAnsi="Arial" w:cs="Arial"/>
                <w:sz w:val="22"/>
                <w:szCs w:val="22"/>
                <w:lang w:val="de-AT"/>
              </w:rPr>
            </w:pPr>
            <w:r w:rsidRPr="00231BFC">
              <w:rPr>
                <w:rFonts w:ascii="Arial" w:hAnsi="Arial" w:cs="Arial"/>
                <w:sz w:val="22"/>
                <w:szCs w:val="22"/>
                <w:lang w:val="de-AT"/>
              </w:rPr>
              <w:t>Außen blautransparent, innen naturtransparent</w:t>
            </w:r>
          </w:p>
          <w:p w14:paraId="662B67D8" w14:textId="77777777" w:rsidR="00DC28F5" w:rsidRPr="00231BFC" w:rsidRDefault="00DC28F5" w:rsidP="00DC28F5">
            <w:pPr>
              <w:pStyle w:val="Listenabsatz"/>
              <w:numPr>
                <w:ilvl w:val="0"/>
                <w:numId w:val="1"/>
              </w:numPr>
              <w:rPr>
                <w:rFonts w:ascii="Arial" w:hAnsi="Arial" w:cs="Arial"/>
                <w:sz w:val="22"/>
                <w:szCs w:val="22"/>
                <w:lang w:val="de-AT"/>
              </w:rPr>
            </w:pPr>
            <w:r w:rsidRPr="00231BFC">
              <w:rPr>
                <w:rFonts w:ascii="Arial" w:hAnsi="Arial" w:cs="Arial"/>
                <w:sz w:val="22"/>
                <w:szCs w:val="22"/>
                <w:lang w:val="de-AT"/>
              </w:rPr>
              <w:lastRenderedPageBreak/>
              <w:t>Aufbau 70/4 – 0,8</w:t>
            </w:r>
          </w:p>
          <w:p w14:paraId="2A3BBD4F" w14:textId="77777777" w:rsidR="00DC28F5" w:rsidRPr="00231BFC" w:rsidRDefault="00DC28F5" w:rsidP="00DC28F5">
            <w:pPr>
              <w:pStyle w:val="Listenabsatz"/>
              <w:numPr>
                <w:ilvl w:val="0"/>
                <w:numId w:val="1"/>
              </w:numPr>
              <w:rPr>
                <w:rFonts w:ascii="Arial" w:hAnsi="Arial" w:cs="Arial"/>
                <w:sz w:val="22"/>
                <w:szCs w:val="22"/>
                <w:lang w:val="de-AT"/>
              </w:rPr>
            </w:pPr>
            <w:proofErr w:type="spellStart"/>
            <w:r w:rsidRPr="00231BFC">
              <w:rPr>
                <w:rFonts w:ascii="Arial" w:hAnsi="Arial" w:cs="Arial"/>
                <w:sz w:val="22"/>
                <w:szCs w:val="22"/>
                <w:lang w:val="de-AT"/>
              </w:rPr>
              <w:t>Un</w:t>
            </w:r>
            <w:proofErr w:type="spellEnd"/>
            <w:r w:rsidRPr="00231BFC">
              <w:rPr>
                <w:rFonts w:ascii="Arial" w:hAnsi="Arial" w:cs="Arial"/>
                <w:sz w:val="22"/>
                <w:szCs w:val="22"/>
                <w:lang w:val="de-AT"/>
              </w:rPr>
              <w:t xml:space="preserve"> (Paneel-Wärmedurchgangskoeffizient) = 0.8 W/m²K</w:t>
            </w:r>
          </w:p>
          <w:p w14:paraId="50DA527F" w14:textId="77777777" w:rsidR="00DC28F5" w:rsidRPr="00BB64B4" w:rsidRDefault="00DC28F5" w:rsidP="00DC28F5">
            <w:pPr>
              <w:pStyle w:val="Listenabsatz"/>
              <w:numPr>
                <w:ilvl w:val="0"/>
                <w:numId w:val="1"/>
              </w:numPr>
              <w:rPr>
                <w:rFonts w:ascii="Arial" w:hAnsi="Arial" w:cs="Arial"/>
                <w:sz w:val="22"/>
                <w:szCs w:val="22"/>
                <w:lang w:val="de-AT"/>
              </w:rPr>
            </w:pPr>
            <w:r w:rsidRPr="00231BFC">
              <w:rPr>
                <w:rFonts w:ascii="Arial" w:hAnsi="Arial" w:cs="Arial"/>
                <w:sz w:val="22"/>
                <w:szCs w:val="22"/>
                <w:lang w:val="de-AT"/>
              </w:rPr>
              <w:t>g-Wert: 33 %</w:t>
            </w:r>
            <w:r w:rsidRPr="00231BFC">
              <w:rPr>
                <w:rFonts w:ascii="Arial" w:hAnsi="Arial" w:cs="Arial"/>
                <w:lang w:val="de-AT"/>
              </w:rPr>
              <w:br/>
            </w:r>
          </w:p>
          <w:p w14:paraId="629BA0F6" w14:textId="7327E068" w:rsidR="00DC28F5" w:rsidRPr="00231BFC" w:rsidRDefault="00DC28F5" w:rsidP="00DC28F5">
            <w:pPr>
              <w:spacing w:after="120" w:line="240" w:lineRule="auto"/>
              <w:rPr>
                <w:rFonts w:ascii="Arial" w:hAnsi="Arial" w:cs="Arial"/>
                <w:b/>
                <w:bCs/>
                <w:lang w:val="de-AT"/>
              </w:rPr>
            </w:pPr>
            <w:r w:rsidRPr="00231BFC">
              <w:rPr>
                <w:rFonts w:ascii="Arial" w:hAnsi="Arial" w:cs="Arial"/>
                <w:b/>
                <w:bCs/>
                <w:lang w:val="de-AT"/>
              </w:rPr>
              <w:t>11x VARIO</w:t>
            </w:r>
            <w:r w:rsidR="0096614B">
              <w:rPr>
                <w:rFonts w:ascii="Arial" w:hAnsi="Arial" w:cs="Arial"/>
                <w:b/>
                <w:bCs/>
                <w:lang w:val="de-AT"/>
              </w:rPr>
              <w:t xml:space="preserve"> </w:t>
            </w:r>
            <w:r w:rsidRPr="00231BFC">
              <w:rPr>
                <w:rFonts w:ascii="Arial" w:hAnsi="Arial" w:cs="Arial"/>
                <w:b/>
                <w:bCs/>
                <w:lang w:val="de-AT"/>
              </w:rPr>
              <w:t>THERM Lichtbänder</w:t>
            </w:r>
          </w:p>
          <w:p w14:paraId="077ADA82" w14:textId="77777777" w:rsidR="00DC28F5" w:rsidRPr="00231BFC" w:rsidRDefault="00DC28F5" w:rsidP="00DC28F5">
            <w:pPr>
              <w:pStyle w:val="Listenabsatz"/>
              <w:numPr>
                <w:ilvl w:val="0"/>
                <w:numId w:val="2"/>
              </w:numPr>
              <w:rPr>
                <w:rFonts w:ascii="Arial" w:hAnsi="Arial" w:cs="Arial"/>
                <w:sz w:val="22"/>
                <w:szCs w:val="22"/>
                <w:lang w:val="de-AT"/>
              </w:rPr>
            </w:pPr>
            <w:r w:rsidRPr="00231BFC">
              <w:rPr>
                <w:rFonts w:ascii="Arial" w:hAnsi="Arial" w:cs="Arial"/>
                <w:sz w:val="22"/>
                <w:szCs w:val="22"/>
                <w:lang w:val="de-AT"/>
              </w:rPr>
              <w:t>Längen: 3.200 x 17.050 - 3.200 x 68.600</w:t>
            </w:r>
          </w:p>
          <w:p w14:paraId="0F1D583D" w14:textId="2B5E185F" w:rsidR="00DC28F5" w:rsidRPr="00231BFC" w:rsidRDefault="00DC28F5" w:rsidP="00DC28F5">
            <w:pPr>
              <w:pStyle w:val="Listenabsatz"/>
              <w:numPr>
                <w:ilvl w:val="0"/>
                <w:numId w:val="2"/>
              </w:numPr>
              <w:rPr>
                <w:rFonts w:ascii="Arial" w:hAnsi="Arial" w:cs="Arial"/>
                <w:sz w:val="22"/>
                <w:szCs w:val="22"/>
                <w:lang w:val="de-AT"/>
              </w:rPr>
            </w:pPr>
            <w:r w:rsidRPr="00231BFC">
              <w:rPr>
                <w:rFonts w:ascii="Arial" w:hAnsi="Arial" w:cs="Arial"/>
                <w:sz w:val="22"/>
                <w:szCs w:val="22"/>
                <w:lang w:val="de-AT"/>
              </w:rPr>
              <w:t>Inkl. 2</w:t>
            </w:r>
            <w:r w:rsidR="0096614B">
              <w:rPr>
                <w:rFonts w:ascii="Arial" w:hAnsi="Arial" w:cs="Arial"/>
                <w:sz w:val="22"/>
                <w:szCs w:val="22"/>
                <w:lang w:val="de-AT"/>
              </w:rPr>
              <w:t>8</w:t>
            </w:r>
            <w:r w:rsidRPr="00231BFC">
              <w:rPr>
                <w:rFonts w:ascii="Arial" w:hAnsi="Arial" w:cs="Arial"/>
                <w:sz w:val="22"/>
                <w:szCs w:val="22"/>
                <w:lang w:val="de-AT"/>
              </w:rPr>
              <w:t>x Seitenklappen, 2.500 x 1.000</w:t>
            </w:r>
          </w:p>
          <w:p w14:paraId="73CED9AC" w14:textId="77777777" w:rsidR="00DC28F5" w:rsidRPr="00231BFC" w:rsidRDefault="00DC28F5" w:rsidP="00DC28F5">
            <w:pPr>
              <w:pStyle w:val="Listenabsatz"/>
              <w:numPr>
                <w:ilvl w:val="0"/>
                <w:numId w:val="2"/>
              </w:numPr>
              <w:rPr>
                <w:rFonts w:ascii="Arial" w:hAnsi="Arial" w:cs="Arial"/>
                <w:sz w:val="22"/>
                <w:szCs w:val="22"/>
                <w:lang w:val="de-AT"/>
              </w:rPr>
            </w:pPr>
            <w:r w:rsidRPr="00231BFC">
              <w:rPr>
                <w:rFonts w:ascii="Arial" w:hAnsi="Arial" w:cs="Arial"/>
                <w:sz w:val="22"/>
                <w:szCs w:val="22"/>
                <w:lang w:val="de-AT"/>
              </w:rPr>
              <w:t>Polycarbonat-Stegsiebenfachplatten, 16mm, opal</w:t>
            </w:r>
          </w:p>
          <w:p w14:paraId="6181A08E" w14:textId="77777777" w:rsidR="00DC28F5" w:rsidRPr="00231BFC" w:rsidRDefault="00DC28F5" w:rsidP="00DC28F5">
            <w:pPr>
              <w:pStyle w:val="Listenabsatz"/>
              <w:numPr>
                <w:ilvl w:val="0"/>
                <w:numId w:val="2"/>
              </w:numPr>
              <w:rPr>
                <w:rFonts w:ascii="Arial" w:hAnsi="Arial" w:cs="Arial"/>
                <w:sz w:val="22"/>
                <w:szCs w:val="22"/>
                <w:lang w:val="de-AT"/>
              </w:rPr>
            </w:pPr>
            <w:r w:rsidRPr="00231BFC">
              <w:rPr>
                <w:rFonts w:ascii="Arial" w:hAnsi="Arial" w:cs="Arial"/>
                <w:sz w:val="22"/>
                <w:szCs w:val="22"/>
                <w:lang w:val="de-AT"/>
              </w:rPr>
              <w:t>g-Wert: 47 %</w:t>
            </w:r>
          </w:p>
          <w:p w14:paraId="44F95834" w14:textId="79FD0BC9" w:rsidR="00DC28F5" w:rsidRPr="00231BFC" w:rsidRDefault="00DC28F5" w:rsidP="00DC28F5">
            <w:pPr>
              <w:pStyle w:val="Listenabsatz"/>
              <w:numPr>
                <w:ilvl w:val="0"/>
                <w:numId w:val="2"/>
              </w:numPr>
              <w:rPr>
                <w:rFonts w:ascii="Arial" w:hAnsi="Arial" w:cs="Arial"/>
                <w:sz w:val="22"/>
                <w:szCs w:val="22"/>
                <w:lang w:val="de-AT"/>
              </w:rPr>
            </w:pPr>
            <w:r w:rsidRPr="00231BFC">
              <w:rPr>
                <w:rFonts w:ascii="Arial" w:hAnsi="Arial" w:cs="Arial"/>
                <w:sz w:val="22"/>
                <w:szCs w:val="22"/>
                <w:lang w:val="de-AT"/>
              </w:rPr>
              <w:t>mit Zarge ohne "Dämm- und Anschlu</w:t>
            </w:r>
            <w:r w:rsidR="0096614B">
              <w:rPr>
                <w:rFonts w:ascii="Arial" w:hAnsi="Arial" w:cs="Arial"/>
                <w:sz w:val="22"/>
                <w:szCs w:val="22"/>
                <w:lang w:val="de-AT"/>
              </w:rPr>
              <w:t>ss</w:t>
            </w:r>
            <w:r w:rsidRPr="00231BFC">
              <w:rPr>
                <w:rFonts w:ascii="Arial" w:hAnsi="Arial" w:cs="Arial"/>
                <w:sz w:val="22"/>
                <w:szCs w:val="22"/>
                <w:lang w:val="de-AT"/>
              </w:rPr>
              <w:t>schiene, Typ TH": 1,54 W/m²K</w:t>
            </w:r>
          </w:p>
          <w:p w14:paraId="2CB99CF5" w14:textId="6BC068D8" w:rsidR="00DC28F5" w:rsidRPr="00231BFC" w:rsidRDefault="00DC28F5" w:rsidP="00DC28F5">
            <w:pPr>
              <w:pStyle w:val="Listenabsatz"/>
              <w:numPr>
                <w:ilvl w:val="0"/>
                <w:numId w:val="2"/>
              </w:numPr>
              <w:rPr>
                <w:rFonts w:ascii="Arial" w:hAnsi="Arial" w:cs="Arial"/>
                <w:sz w:val="22"/>
                <w:szCs w:val="22"/>
                <w:lang w:val="de-AT"/>
              </w:rPr>
            </w:pPr>
            <w:r w:rsidRPr="00231BFC">
              <w:rPr>
                <w:rFonts w:ascii="Arial" w:hAnsi="Arial" w:cs="Arial"/>
                <w:sz w:val="22"/>
                <w:szCs w:val="22"/>
                <w:lang w:val="de-AT"/>
              </w:rPr>
              <w:t>mit Zarge mit "Dämm- und Anschlu</w:t>
            </w:r>
            <w:r w:rsidR="0096614B">
              <w:rPr>
                <w:rFonts w:ascii="Arial" w:hAnsi="Arial" w:cs="Arial"/>
                <w:sz w:val="22"/>
                <w:szCs w:val="22"/>
                <w:lang w:val="de-AT"/>
              </w:rPr>
              <w:t>ss</w:t>
            </w:r>
            <w:r w:rsidRPr="00231BFC">
              <w:rPr>
                <w:rFonts w:ascii="Arial" w:hAnsi="Arial" w:cs="Arial"/>
                <w:sz w:val="22"/>
                <w:szCs w:val="22"/>
                <w:lang w:val="de-AT"/>
              </w:rPr>
              <w:t>schiene, Typ TH": 1,44 W/m²K</w:t>
            </w:r>
          </w:p>
          <w:p w14:paraId="67C72337" w14:textId="77777777" w:rsidR="00DC28F5" w:rsidRPr="00231BFC" w:rsidRDefault="00DC28F5" w:rsidP="00DC28F5">
            <w:pPr>
              <w:spacing w:after="120" w:line="240" w:lineRule="auto"/>
              <w:rPr>
                <w:rFonts w:ascii="Arial" w:hAnsi="Arial" w:cs="Arial"/>
                <w:b/>
                <w:bCs/>
                <w:lang w:val="de-AT"/>
              </w:rPr>
            </w:pPr>
          </w:p>
          <w:p w14:paraId="5D9EE85E" w14:textId="6ED46B83" w:rsidR="00DC28F5" w:rsidRPr="00231BFC" w:rsidRDefault="00DC28F5" w:rsidP="00DC28F5">
            <w:pPr>
              <w:spacing w:after="120" w:line="240" w:lineRule="auto"/>
              <w:rPr>
                <w:rFonts w:ascii="Arial" w:hAnsi="Arial" w:cs="Arial"/>
                <w:b/>
                <w:bCs/>
                <w:lang w:val="de-AT"/>
              </w:rPr>
            </w:pPr>
            <w:r w:rsidRPr="00231BFC">
              <w:rPr>
                <w:rFonts w:ascii="Arial" w:hAnsi="Arial" w:cs="Arial"/>
                <w:b/>
                <w:bCs/>
                <w:lang w:val="de-AT"/>
              </w:rPr>
              <w:t>2</w:t>
            </w:r>
            <w:r w:rsidR="0096614B">
              <w:rPr>
                <w:rFonts w:ascii="Arial" w:hAnsi="Arial" w:cs="Arial"/>
                <w:b/>
                <w:bCs/>
                <w:lang w:val="de-AT"/>
              </w:rPr>
              <w:t>5</w:t>
            </w:r>
            <w:r w:rsidRPr="00231BFC">
              <w:rPr>
                <w:rFonts w:ascii="Arial" w:hAnsi="Arial" w:cs="Arial"/>
                <w:b/>
                <w:bCs/>
                <w:lang w:val="de-AT"/>
              </w:rPr>
              <w:t>x Lichtkuppeln T</w:t>
            </w:r>
            <w:r w:rsidR="0096614B">
              <w:rPr>
                <w:rFonts w:ascii="Arial" w:hAnsi="Arial" w:cs="Arial"/>
                <w:b/>
                <w:bCs/>
                <w:lang w:val="de-AT"/>
              </w:rPr>
              <w:t>op</w:t>
            </w:r>
            <w:r w:rsidRPr="00231BFC">
              <w:rPr>
                <w:rFonts w:ascii="Arial" w:hAnsi="Arial" w:cs="Arial"/>
                <w:b/>
                <w:bCs/>
                <w:lang w:val="de-AT"/>
              </w:rPr>
              <w:t xml:space="preserve"> 90</w:t>
            </w:r>
          </w:p>
          <w:p w14:paraId="344553DD" w14:textId="0D71B8B6" w:rsidR="00DC28F5" w:rsidRPr="00231BFC" w:rsidRDefault="0096614B" w:rsidP="00DC28F5">
            <w:pPr>
              <w:pStyle w:val="Listenabsatz"/>
              <w:numPr>
                <w:ilvl w:val="0"/>
                <w:numId w:val="3"/>
              </w:numPr>
              <w:rPr>
                <w:rFonts w:ascii="Arial" w:hAnsi="Arial" w:cs="Arial"/>
                <w:sz w:val="22"/>
                <w:szCs w:val="22"/>
                <w:lang w:val="de-AT"/>
              </w:rPr>
            </w:pPr>
            <w:r>
              <w:rPr>
                <w:rFonts w:ascii="Arial" w:hAnsi="Arial" w:cs="Arial"/>
                <w:sz w:val="22"/>
                <w:szCs w:val="22"/>
                <w:lang w:val="de-AT"/>
              </w:rPr>
              <w:t>2</w:t>
            </w:r>
            <w:r w:rsidR="00C0673F">
              <w:rPr>
                <w:rFonts w:ascii="Arial" w:hAnsi="Arial" w:cs="Arial"/>
                <w:sz w:val="22"/>
                <w:szCs w:val="22"/>
                <w:lang w:val="de-AT"/>
              </w:rPr>
              <w:t>2</w:t>
            </w:r>
            <w:r>
              <w:rPr>
                <w:rFonts w:ascii="Arial" w:hAnsi="Arial" w:cs="Arial"/>
                <w:sz w:val="22"/>
                <w:szCs w:val="22"/>
                <w:lang w:val="de-AT"/>
              </w:rPr>
              <w:t xml:space="preserve">-mal </w:t>
            </w:r>
            <w:r w:rsidR="00DC28F5" w:rsidRPr="00231BFC">
              <w:rPr>
                <w:rFonts w:ascii="Arial" w:hAnsi="Arial" w:cs="Arial"/>
                <w:sz w:val="22"/>
                <w:szCs w:val="22"/>
                <w:lang w:val="de-AT"/>
              </w:rPr>
              <w:t>150 x 150 cm</w:t>
            </w:r>
            <w:r>
              <w:rPr>
                <w:rFonts w:ascii="Arial" w:hAnsi="Arial" w:cs="Arial"/>
                <w:sz w:val="22"/>
                <w:szCs w:val="22"/>
                <w:lang w:val="de-AT"/>
              </w:rPr>
              <w:t>, 2</w:t>
            </w:r>
            <w:r w:rsidR="00C0673F">
              <w:rPr>
                <w:rFonts w:ascii="Arial" w:hAnsi="Arial" w:cs="Arial"/>
                <w:sz w:val="22"/>
                <w:szCs w:val="22"/>
                <w:lang w:val="de-AT"/>
              </w:rPr>
              <w:t>-</w:t>
            </w:r>
            <w:r>
              <w:rPr>
                <w:rFonts w:ascii="Arial" w:hAnsi="Arial" w:cs="Arial"/>
                <w:sz w:val="22"/>
                <w:szCs w:val="22"/>
                <w:lang w:val="de-AT"/>
              </w:rPr>
              <w:t>mal 120x120 cm</w:t>
            </w:r>
          </w:p>
          <w:p w14:paraId="62AF0679" w14:textId="77777777" w:rsidR="00DC28F5" w:rsidRPr="00231BFC" w:rsidRDefault="00DC28F5" w:rsidP="00DC28F5">
            <w:pPr>
              <w:pStyle w:val="Listenabsatz"/>
              <w:numPr>
                <w:ilvl w:val="0"/>
                <w:numId w:val="3"/>
              </w:numPr>
              <w:rPr>
                <w:rFonts w:ascii="Arial" w:hAnsi="Arial" w:cs="Arial"/>
                <w:sz w:val="22"/>
                <w:szCs w:val="22"/>
                <w:lang w:val="de-AT"/>
              </w:rPr>
            </w:pPr>
            <w:r w:rsidRPr="00231BFC">
              <w:rPr>
                <w:rFonts w:ascii="Arial" w:hAnsi="Arial" w:cs="Arial"/>
                <w:sz w:val="22"/>
                <w:szCs w:val="22"/>
                <w:lang w:val="de-AT"/>
              </w:rPr>
              <w:t>2-schalig, opal</w:t>
            </w:r>
          </w:p>
          <w:p w14:paraId="6F982AD8" w14:textId="77777777" w:rsidR="00DC28F5" w:rsidRPr="00231BFC" w:rsidRDefault="00DC28F5" w:rsidP="00DC28F5">
            <w:pPr>
              <w:pStyle w:val="Listenabsatz"/>
              <w:numPr>
                <w:ilvl w:val="0"/>
                <w:numId w:val="3"/>
              </w:numPr>
              <w:rPr>
                <w:rFonts w:ascii="Arial" w:hAnsi="Arial" w:cs="Arial"/>
                <w:sz w:val="22"/>
                <w:szCs w:val="22"/>
                <w:lang w:val="de-AT"/>
              </w:rPr>
            </w:pPr>
            <w:r w:rsidRPr="00231BFC">
              <w:rPr>
                <w:rFonts w:ascii="Arial" w:hAnsi="Arial" w:cs="Arial"/>
                <w:sz w:val="22"/>
                <w:szCs w:val="22"/>
                <w:lang w:val="de-AT"/>
              </w:rPr>
              <w:t>Metall-Aufsetzkranz ISO-THERM-AK 60 cm</w:t>
            </w:r>
          </w:p>
          <w:p w14:paraId="3BB086F9" w14:textId="77777777" w:rsidR="00DC28F5" w:rsidRPr="00231BFC" w:rsidRDefault="00DC28F5" w:rsidP="00DC28F5">
            <w:pPr>
              <w:pStyle w:val="Listenabsatz"/>
              <w:numPr>
                <w:ilvl w:val="0"/>
                <w:numId w:val="3"/>
              </w:numPr>
              <w:rPr>
                <w:rFonts w:ascii="Arial" w:hAnsi="Arial" w:cs="Arial"/>
                <w:sz w:val="22"/>
                <w:szCs w:val="22"/>
                <w:lang w:val="de-AT"/>
              </w:rPr>
            </w:pPr>
            <w:r w:rsidRPr="00231BFC">
              <w:rPr>
                <w:rFonts w:ascii="Arial" w:hAnsi="Arial" w:cs="Arial"/>
                <w:sz w:val="22"/>
                <w:szCs w:val="22"/>
                <w:lang w:val="de-AT"/>
              </w:rPr>
              <w:t>Gesamt-</w:t>
            </w:r>
            <w:proofErr w:type="spellStart"/>
            <w:r w:rsidRPr="00231BFC">
              <w:rPr>
                <w:rFonts w:ascii="Arial" w:hAnsi="Arial" w:cs="Arial"/>
                <w:sz w:val="22"/>
                <w:szCs w:val="22"/>
                <w:lang w:val="de-AT"/>
              </w:rPr>
              <w:t>Urc</w:t>
            </w:r>
            <w:proofErr w:type="spellEnd"/>
            <w:r w:rsidRPr="00231BFC">
              <w:rPr>
                <w:rFonts w:ascii="Arial" w:hAnsi="Arial" w:cs="Arial"/>
                <w:sz w:val="22"/>
                <w:szCs w:val="22"/>
                <w:lang w:val="de-AT"/>
              </w:rPr>
              <w:t>-Wert gem. DIN EN 1873: 1,49 W/m²K</w:t>
            </w:r>
          </w:p>
          <w:p w14:paraId="7E36C483" w14:textId="77777777" w:rsidR="00DC28F5" w:rsidRPr="00231BFC" w:rsidRDefault="00DC28F5" w:rsidP="00DC28F5">
            <w:pPr>
              <w:pStyle w:val="Listenabsatz"/>
              <w:numPr>
                <w:ilvl w:val="0"/>
                <w:numId w:val="3"/>
              </w:numPr>
              <w:rPr>
                <w:rFonts w:ascii="Arial" w:hAnsi="Arial" w:cs="Arial"/>
                <w:sz w:val="22"/>
                <w:szCs w:val="22"/>
                <w:lang w:val="de-AT"/>
              </w:rPr>
            </w:pPr>
            <w:r w:rsidRPr="00231BFC">
              <w:rPr>
                <w:rFonts w:ascii="Arial" w:hAnsi="Arial" w:cs="Arial"/>
                <w:sz w:val="22"/>
                <w:szCs w:val="22"/>
                <w:lang w:val="de-AT"/>
              </w:rPr>
              <w:t xml:space="preserve">NRWG-Beschlag Firejet 165J, Pneumatik </w:t>
            </w:r>
          </w:p>
          <w:p w14:paraId="161DCF6D" w14:textId="77777777" w:rsidR="00DC28F5" w:rsidRPr="00231BFC" w:rsidRDefault="00DC28F5" w:rsidP="00DC28F5">
            <w:pPr>
              <w:pStyle w:val="Listenabsatz"/>
              <w:numPr>
                <w:ilvl w:val="0"/>
                <w:numId w:val="3"/>
              </w:numPr>
              <w:rPr>
                <w:rFonts w:ascii="Arial" w:hAnsi="Arial" w:cs="Arial"/>
                <w:sz w:val="22"/>
                <w:szCs w:val="22"/>
                <w:lang w:val="de-AT"/>
              </w:rPr>
            </w:pPr>
            <w:r w:rsidRPr="00231BFC">
              <w:rPr>
                <w:rFonts w:ascii="Arial" w:hAnsi="Arial" w:cs="Arial"/>
                <w:sz w:val="22"/>
                <w:szCs w:val="22"/>
                <w:lang w:val="de-AT"/>
              </w:rPr>
              <w:t xml:space="preserve">Inkl. Durchsturzsicherung </w:t>
            </w:r>
          </w:p>
          <w:p w14:paraId="10AB4990" w14:textId="77777777" w:rsidR="00DC28F5" w:rsidRPr="00231BFC" w:rsidRDefault="00DC28F5" w:rsidP="00DC28F5">
            <w:pPr>
              <w:rPr>
                <w:rFonts w:ascii="Arial" w:hAnsi="Arial" w:cs="Arial"/>
                <w:b/>
                <w:bCs/>
                <w:lang w:val="de-AT"/>
              </w:rPr>
            </w:pPr>
          </w:p>
          <w:p w14:paraId="1631DF4C" w14:textId="43F82486" w:rsidR="00DC28F5" w:rsidRPr="00231BFC" w:rsidRDefault="00DC28F5" w:rsidP="00DC28F5">
            <w:pPr>
              <w:spacing w:after="120" w:line="240" w:lineRule="auto"/>
              <w:rPr>
                <w:rFonts w:ascii="Arial" w:hAnsi="Arial" w:cs="Arial"/>
                <w:b/>
                <w:bCs/>
                <w:lang w:val="de-AT"/>
              </w:rPr>
            </w:pPr>
            <w:r w:rsidRPr="00231BFC">
              <w:rPr>
                <w:rFonts w:ascii="Arial" w:hAnsi="Arial" w:cs="Arial"/>
                <w:b/>
                <w:bCs/>
                <w:lang w:val="de-AT"/>
              </w:rPr>
              <w:t>1x Lichtkuppel T</w:t>
            </w:r>
            <w:r w:rsidR="0096614B">
              <w:rPr>
                <w:rFonts w:ascii="Arial" w:hAnsi="Arial" w:cs="Arial"/>
                <w:b/>
                <w:bCs/>
                <w:lang w:val="de-AT"/>
              </w:rPr>
              <w:t>op 90</w:t>
            </w:r>
            <w:r w:rsidRPr="00231BFC">
              <w:rPr>
                <w:rFonts w:ascii="Arial" w:hAnsi="Arial" w:cs="Arial"/>
                <w:b/>
                <w:bCs/>
                <w:lang w:val="de-AT"/>
              </w:rPr>
              <w:t xml:space="preserve"> S</w:t>
            </w:r>
            <w:r w:rsidR="0096614B">
              <w:rPr>
                <w:rFonts w:ascii="Arial" w:hAnsi="Arial" w:cs="Arial"/>
                <w:b/>
                <w:bCs/>
                <w:lang w:val="de-AT"/>
              </w:rPr>
              <w:t>chall</w:t>
            </w:r>
          </w:p>
          <w:p w14:paraId="1250331D" w14:textId="488C9D42" w:rsidR="00DC28F5" w:rsidRPr="00231BFC" w:rsidRDefault="00DC28F5" w:rsidP="00DC28F5">
            <w:pPr>
              <w:pStyle w:val="Listenabsatz"/>
              <w:numPr>
                <w:ilvl w:val="0"/>
                <w:numId w:val="4"/>
              </w:numPr>
              <w:rPr>
                <w:rFonts w:ascii="Arial" w:hAnsi="Arial" w:cs="Arial"/>
                <w:sz w:val="22"/>
                <w:szCs w:val="22"/>
                <w:lang w:val="de-AT"/>
              </w:rPr>
            </w:pPr>
            <w:r w:rsidRPr="00231BFC">
              <w:rPr>
                <w:rFonts w:ascii="Arial" w:hAnsi="Arial" w:cs="Arial"/>
                <w:sz w:val="22"/>
                <w:szCs w:val="22"/>
                <w:lang w:val="de-AT"/>
              </w:rPr>
              <w:t>150 x 150 cm</w:t>
            </w:r>
          </w:p>
          <w:p w14:paraId="29C5A479" w14:textId="77777777" w:rsidR="00DC28F5" w:rsidRPr="00231BFC" w:rsidRDefault="00DC28F5" w:rsidP="00DC28F5">
            <w:pPr>
              <w:pStyle w:val="Listenabsatz"/>
              <w:numPr>
                <w:ilvl w:val="0"/>
                <w:numId w:val="4"/>
              </w:numPr>
              <w:rPr>
                <w:rFonts w:ascii="Arial" w:hAnsi="Arial" w:cs="Arial"/>
                <w:sz w:val="22"/>
                <w:szCs w:val="22"/>
                <w:lang w:val="de-AT"/>
              </w:rPr>
            </w:pPr>
            <w:r w:rsidRPr="00231BFC">
              <w:rPr>
                <w:rFonts w:ascii="Arial" w:hAnsi="Arial" w:cs="Arial"/>
                <w:sz w:val="22"/>
                <w:szCs w:val="22"/>
                <w:lang w:val="de-AT"/>
              </w:rPr>
              <w:t>Verglasung außen opal, innenliegenden 8mm VSG 8 - Scheibe mit 1,52 mm PVB klar (P4A),</w:t>
            </w:r>
          </w:p>
          <w:p w14:paraId="1E436DA2" w14:textId="77777777" w:rsidR="00DC28F5" w:rsidRPr="00231BFC" w:rsidRDefault="00DC28F5" w:rsidP="00DC28F5">
            <w:pPr>
              <w:pStyle w:val="Listenabsatz"/>
              <w:numPr>
                <w:ilvl w:val="0"/>
                <w:numId w:val="4"/>
              </w:numPr>
              <w:rPr>
                <w:rFonts w:ascii="Arial" w:hAnsi="Arial" w:cs="Arial"/>
                <w:sz w:val="22"/>
                <w:szCs w:val="22"/>
                <w:lang w:val="de-AT"/>
              </w:rPr>
            </w:pPr>
            <w:r w:rsidRPr="00231BFC">
              <w:rPr>
                <w:rFonts w:ascii="Arial" w:hAnsi="Arial" w:cs="Arial"/>
                <w:sz w:val="22"/>
                <w:szCs w:val="22"/>
                <w:lang w:val="de-AT"/>
              </w:rPr>
              <w:t>bewertetes Schalldämm-Maß Rw = 36 dB</w:t>
            </w:r>
          </w:p>
          <w:p w14:paraId="1BD191C2" w14:textId="6D799707" w:rsidR="00DC28F5" w:rsidRPr="00231BFC" w:rsidRDefault="00DC28F5" w:rsidP="00DC28F5">
            <w:pPr>
              <w:pStyle w:val="Listenabsatz"/>
              <w:numPr>
                <w:ilvl w:val="0"/>
                <w:numId w:val="4"/>
              </w:numPr>
              <w:rPr>
                <w:rFonts w:ascii="Arial" w:hAnsi="Arial" w:cs="Arial"/>
                <w:sz w:val="22"/>
                <w:szCs w:val="22"/>
                <w:lang w:val="de-AT"/>
              </w:rPr>
            </w:pPr>
            <w:r w:rsidRPr="00231BFC">
              <w:rPr>
                <w:rFonts w:ascii="Arial" w:hAnsi="Arial" w:cs="Arial"/>
                <w:sz w:val="22"/>
                <w:szCs w:val="22"/>
                <w:lang w:val="de-AT"/>
              </w:rPr>
              <w:t>permanent "</w:t>
            </w:r>
            <w:r>
              <w:rPr>
                <w:rFonts w:ascii="Arial" w:hAnsi="Arial" w:cs="Arial"/>
                <w:sz w:val="22"/>
                <w:szCs w:val="22"/>
                <w:lang w:val="de-AT"/>
              </w:rPr>
              <w:t>d</w:t>
            </w:r>
            <w:r w:rsidRPr="00231BFC">
              <w:rPr>
                <w:rFonts w:ascii="Arial" w:hAnsi="Arial" w:cs="Arial"/>
                <w:sz w:val="22"/>
                <w:szCs w:val="22"/>
                <w:lang w:val="de-AT"/>
              </w:rPr>
              <w:t>urchsturzsicher" im geschlossenen Zustand</w:t>
            </w:r>
          </w:p>
          <w:p w14:paraId="51D171E7" w14:textId="77777777" w:rsidR="00DC28F5" w:rsidRPr="00231BFC" w:rsidRDefault="00DC28F5" w:rsidP="00DC28F5">
            <w:pPr>
              <w:pStyle w:val="Listenabsatz"/>
              <w:numPr>
                <w:ilvl w:val="0"/>
                <w:numId w:val="4"/>
              </w:numPr>
              <w:rPr>
                <w:rFonts w:ascii="Arial" w:hAnsi="Arial" w:cs="Arial"/>
                <w:sz w:val="22"/>
                <w:szCs w:val="22"/>
                <w:lang w:val="de-AT"/>
              </w:rPr>
            </w:pPr>
            <w:r w:rsidRPr="00231BFC">
              <w:rPr>
                <w:rFonts w:ascii="Arial" w:hAnsi="Arial" w:cs="Arial"/>
                <w:sz w:val="22"/>
                <w:szCs w:val="22"/>
                <w:lang w:val="de-AT"/>
              </w:rPr>
              <w:t>Metall-Aufsetzkranz ISO-THERM-AK 60 cm</w:t>
            </w:r>
          </w:p>
          <w:p w14:paraId="6B0B8E1F" w14:textId="77777777" w:rsidR="00DC28F5" w:rsidRPr="00231BFC" w:rsidRDefault="00DC28F5" w:rsidP="00DC28F5">
            <w:pPr>
              <w:pStyle w:val="Listenabsatz"/>
              <w:numPr>
                <w:ilvl w:val="0"/>
                <w:numId w:val="4"/>
              </w:numPr>
              <w:rPr>
                <w:rFonts w:ascii="Arial" w:hAnsi="Arial" w:cs="Arial"/>
                <w:sz w:val="22"/>
                <w:szCs w:val="22"/>
                <w:lang w:val="de-AT"/>
              </w:rPr>
            </w:pPr>
            <w:r w:rsidRPr="00231BFC">
              <w:rPr>
                <w:rFonts w:ascii="Arial" w:hAnsi="Arial" w:cs="Arial"/>
                <w:sz w:val="22"/>
                <w:szCs w:val="22"/>
                <w:lang w:val="de-AT"/>
              </w:rPr>
              <w:t>Gesamt-</w:t>
            </w:r>
            <w:proofErr w:type="spellStart"/>
            <w:r w:rsidRPr="00231BFC">
              <w:rPr>
                <w:rFonts w:ascii="Arial" w:hAnsi="Arial" w:cs="Arial"/>
                <w:sz w:val="22"/>
                <w:szCs w:val="22"/>
                <w:lang w:val="de-AT"/>
              </w:rPr>
              <w:t>Urc</w:t>
            </w:r>
            <w:proofErr w:type="spellEnd"/>
            <w:r w:rsidRPr="00231BFC">
              <w:rPr>
                <w:rFonts w:ascii="Arial" w:hAnsi="Arial" w:cs="Arial"/>
                <w:sz w:val="22"/>
                <w:szCs w:val="22"/>
                <w:lang w:val="de-AT"/>
              </w:rPr>
              <w:t>-Wert gem. DIN EN 1873: 1,18 W/m²K</w:t>
            </w:r>
          </w:p>
          <w:p w14:paraId="355827FC" w14:textId="77777777" w:rsidR="00DC28F5" w:rsidRPr="00231BFC" w:rsidRDefault="00DC28F5" w:rsidP="00DC28F5">
            <w:pPr>
              <w:pStyle w:val="Listenabsatz"/>
              <w:numPr>
                <w:ilvl w:val="0"/>
                <w:numId w:val="4"/>
              </w:numPr>
              <w:rPr>
                <w:rFonts w:ascii="Arial" w:hAnsi="Arial" w:cs="Arial"/>
                <w:sz w:val="22"/>
                <w:szCs w:val="22"/>
                <w:lang w:val="de-AT"/>
              </w:rPr>
            </w:pPr>
            <w:r w:rsidRPr="00231BFC">
              <w:rPr>
                <w:rFonts w:ascii="Arial" w:hAnsi="Arial" w:cs="Arial"/>
                <w:sz w:val="22"/>
                <w:szCs w:val="22"/>
                <w:lang w:val="de-AT"/>
              </w:rPr>
              <w:t xml:space="preserve">NRWG-Beschlag Firejet 165J, Pneumatik </w:t>
            </w:r>
          </w:p>
          <w:p w14:paraId="1202B79B" w14:textId="694FEFDE" w:rsidR="00DC28F5" w:rsidRPr="00231BFC" w:rsidRDefault="00DC28F5" w:rsidP="00DC28F5">
            <w:pPr>
              <w:pStyle w:val="Listenabsatz"/>
              <w:numPr>
                <w:ilvl w:val="0"/>
                <w:numId w:val="4"/>
              </w:numPr>
              <w:rPr>
                <w:rFonts w:ascii="Arial" w:hAnsi="Arial" w:cs="Arial"/>
                <w:sz w:val="22"/>
                <w:szCs w:val="22"/>
                <w:lang w:val="de-AT"/>
              </w:rPr>
            </w:pPr>
            <w:r w:rsidRPr="00231BFC">
              <w:rPr>
                <w:rFonts w:ascii="Arial" w:hAnsi="Arial" w:cs="Arial"/>
                <w:sz w:val="22"/>
                <w:szCs w:val="22"/>
                <w:lang w:val="de-AT"/>
              </w:rPr>
              <w:t>Inkl. Durchsturzsicherung</w:t>
            </w:r>
          </w:p>
          <w:p w14:paraId="0D4A6C9C" w14:textId="77777777" w:rsidR="00DC28F5" w:rsidRPr="00231BFC" w:rsidRDefault="00DC28F5" w:rsidP="00DC28F5">
            <w:pPr>
              <w:rPr>
                <w:rFonts w:ascii="Arial" w:hAnsi="Arial" w:cs="Arial"/>
                <w:b/>
                <w:bCs/>
                <w:lang w:val="de-AT"/>
              </w:rPr>
            </w:pPr>
          </w:p>
          <w:p w14:paraId="7B355218" w14:textId="77777777" w:rsidR="00DC28F5" w:rsidRPr="00231BFC" w:rsidRDefault="00DC28F5" w:rsidP="00DC28F5">
            <w:pPr>
              <w:spacing w:after="120" w:line="240" w:lineRule="auto"/>
              <w:rPr>
                <w:rFonts w:ascii="Arial" w:hAnsi="Arial" w:cs="Arial"/>
                <w:b/>
                <w:bCs/>
                <w:lang w:val="de-AT"/>
              </w:rPr>
            </w:pPr>
            <w:r w:rsidRPr="00231BFC">
              <w:rPr>
                <w:rFonts w:ascii="Arial" w:hAnsi="Arial" w:cs="Arial"/>
                <w:b/>
                <w:bCs/>
                <w:lang w:val="de-AT"/>
              </w:rPr>
              <w:t>12x Dunkelklappen</w:t>
            </w:r>
          </w:p>
          <w:p w14:paraId="479B501D" w14:textId="77777777" w:rsidR="00DC28F5" w:rsidRPr="00BB64B4" w:rsidRDefault="00DC28F5" w:rsidP="00DC28F5">
            <w:pPr>
              <w:pStyle w:val="Listenabsatz"/>
              <w:numPr>
                <w:ilvl w:val="0"/>
                <w:numId w:val="5"/>
              </w:numPr>
              <w:rPr>
                <w:rFonts w:ascii="Arial" w:hAnsi="Arial" w:cs="Arial"/>
                <w:sz w:val="22"/>
                <w:szCs w:val="22"/>
                <w:lang w:val="de-AT"/>
              </w:rPr>
            </w:pPr>
            <w:r w:rsidRPr="00BB64B4">
              <w:rPr>
                <w:rFonts w:ascii="Arial" w:hAnsi="Arial" w:cs="Arial"/>
                <w:sz w:val="22"/>
                <w:szCs w:val="22"/>
                <w:lang w:val="de-AT"/>
              </w:rPr>
              <w:t xml:space="preserve">150 x 150 cm </w:t>
            </w:r>
          </w:p>
          <w:p w14:paraId="2C5D49DE" w14:textId="77777777" w:rsidR="00DC28F5" w:rsidRPr="00BB64B4" w:rsidRDefault="00DC28F5" w:rsidP="00DC28F5">
            <w:pPr>
              <w:pStyle w:val="Listenabsatz"/>
              <w:numPr>
                <w:ilvl w:val="0"/>
                <w:numId w:val="5"/>
              </w:numPr>
              <w:rPr>
                <w:rFonts w:ascii="Arial" w:hAnsi="Arial" w:cs="Arial"/>
                <w:sz w:val="22"/>
                <w:szCs w:val="22"/>
                <w:lang w:val="de-AT"/>
              </w:rPr>
            </w:pPr>
            <w:r w:rsidRPr="00BB64B4">
              <w:rPr>
                <w:rFonts w:ascii="Arial" w:hAnsi="Arial" w:cs="Arial"/>
                <w:sz w:val="22"/>
                <w:szCs w:val="22"/>
                <w:lang w:val="de-AT"/>
              </w:rPr>
              <w:t>"durchsturzsicher" gemäß Zertifikat BAU 17158 nach GS-BAU 18</w:t>
            </w:r>
          </w:p>
          <w:p w14:paraId="11E7A19E" w14:textId="77777777" w:rsidR="00DC28F5" w:rsidRPr="00BB64B4" w:rsidRDefault="00DC28F5" w:rsidP="00DC28F5">
            <w:pPr>
              <w:pStyle w:val="Listenabsatz"/>
              <w:numPr>
                <w:ilvl w:val="0"/>
                <w:numId w:val="5"/>
              </w:numPr>
              <w:rPr>
                <w:rFonts w:ascii="Arial" w:hAnsi="Arial" w:cs="Arial"/>
                <w:sz w:val="22"/>
                <w:szCs w:val="22"/>
                <w:lang w:val="de-AT"/>
              </w:rPr>
            </w:pPr>
            <w:r w:rsidRPr="00BB64B4">
              <w:rPr>
                <w:rFonts w:ascii="Arial" w:hAnsi="Arial" w:cs="Arial"/>
                <w:sz w:val="22"/>
                <w:szCs w:val="22"/>
                <w:lang w:val="de-AT"/>
              </w:rPr>
              <w:t>Metall-Aufsetzkranz ISO-THERM-AK 60 cm</w:t>
            </w:r>
          </w:p>
          <w:p w14:paraId="7E2FE750" w14:textId="77777777" w:rsidR="00DC28F5" w:rsidRPr="00BB64B4" w:rsidRDefault="00DC28F5" w:rsidP="00DC28F5">
            <w:pPr>
              <w:pStyle w:val="Listenabsatz"/>
              <w:numPr>
                <w:ilvl w:val="0"/>
                <w:numId w:val="5"/>
              </w:numPr>
              <w:rPr>
                <w:rFonts w:ascii="Arial" w:hAnsi="Arial" w:cs="Arial"/>
                <w:sz w:val="22"/>
                <w:szCs w:val="22"/>
                <w:lang w:val="de-AT"/>
              </w:rPr>
            </w:pPr>
            <w:r w:rsidRPr="00BB64B4">
              <w:rPr>
                <w:rFonts w:ascii="Arial" w:hAnsi="Arial" w:cs="Arial"/>
                <w:sz w:val="22"/>
                <w:szCs w:val="22"/>
                <w:lang w:val="de-AT"/>
              </w:rPr>
              <w:t xml:space="preserve">NRWG-Beschlag Firejet 165J, Pneumatik </w:t>
            </w:r>
          </w:p>
          <w:p w14:paraId="4F473C2B" w14:textId="6F33FD33" w:rsidR="00DC28F5" w:rsidRDefault="00DC28F5" w:rsidP="00DC28F5">
            <w:pPr>
              <w:pStyle w:val="Listenabsatz"/>
              <w:numPr>
                <w:ilvl w:val="0"/>
                <w:numId w:val="5"/>
              </w:numPr>
              <w:rPr>
                <w:rFonts w:ascii="Arial" w:hAnsi="Arial" w:cs="Arial"/>
              </w:rPr>
            </w:pPr>
            <w:r w:rsidRPr="00BB64B4">
              <w:rPr>
                <w:rFonts w:ascii="Arial" w:hAnsi="Arial" w:cs="Arial"/>
                <w:sz w:val="22"/>
                <w:szCs w:val="22"/>
                <w:lang w:val="de-AT"/>
              </w:rPr>
              <w:t>Inkl. Durchsturzsicherung</w:t>
            </w:r>
          </w:p>
        </w:tc>
      </w:tr>
      <w:tr w:rsidR="00DC28F5" w14:paraId="06761698" w14:textId="77777777" w:rsidTr="00C16B55">
        <w:tc>
          <w:tcPr>
            <w:tcW w:w="2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6464DA" w14:textId="77777777" w:rsidR="00DC28F5" w:rsidRDefault="00DC28F5" w:rsidP="00DC28F5">
            <w:pPr>
              <w:rPr>
                <w:rFonts w:ascii="Arial" w:hAnsi="Arial" w:cs="Arial"/>
                <w:b/>
                <w:bCs/>
              </w:rPr>
            </w:pPr>
            <w:r>
              <w:rPr>
                <w:rFonts w:ascii="Arial" w:hAnsi="Arial" w:cs="Arial"/>
                <w:b/>
                <w:bCs/>
              </w:rPr>
              <w:lastRenderedPageBreak/>
              <w:t>Einbau Produkte VELUX Commercial</w:t>
            </w:r>
          </w:p>
        </w:tc>
        <w:tc>
          <w:tcPr>
            <w:tcW w:w="5699" w:type="dxa"/>
            <w:tcBorders>
              <w:top w:val="nil"/>
              <w:left w:val="nil"/>
              <w:bottom w:val="single" w:sz="8" w:space="0" w:color="auto"/>
              <w:right w:val="single" w:sz="8" w:space="0" w:color="auto"/>
            </w:tcBorders>
            <w:tcMar>
              <w:top w:w="0" w:type="dxa"/>
              <w:left w:w="108" w:type="dxa"/>
              <w:bottom w:w="0" w:type="dxa"/>
              <w:right w:w="108" w:type="dxa"/>
            </w:tcMar>
            <w:hideMark/>
          </w:tcPr>
          <w:p w14:paraId="037DA6D6" w14:textId="77777777" w:rsidR="00DC28F5" w:rsidRDefault="00DC28F5" w:rsidP="00DC28F5">
            <w:pPr>
              <w:rPr>
                <w:rFonts w:ascii="Arial" w:hAnsi="Arial" w:cs="Arial"/>
              </w:rPr>
            </w:pPr>
            <w:r>
              <w:rPr>
                <w:rFonts w:ascii="Arial" w:hAnsi="Arial" w:cs="Arial"/>
              </w:rPr>
              <w:t>VELUX Commercial</w:t>
            </w:r>
          </w:p>
        </w:tc>
      </w:tr>
    </w:tbl>
    <w:p w14:paraId="7B4D82B0" w14:textId="77777777" w:rsidR="00EA7FB5" w:rsidRDefault="00EA7FB5" w:rsidP="00EA7FB5">
      <w:pPr>
        <w:rPr>
          <w:rFonts w:ascii="Calibri" w:hAnsi="Calibri" w:cs="Calibri"/>
          <w14:ligatures w14:val="standardContextual"/>
        </w:rPr>
      </w:pPr>
    </w:p>
    <w:p w14:paraId="679BA714" w14:textId="77777777" w:rsidR="00EA7FB5" w:rsidRDefault="00EA7FB5" w:rsidP="00EA7FB5">
      <w:pPr>
        <w:pStyle w:val="Listenabsatz"/>
        <w:ind w:left="1068"/>
        <w:rPr>
          <w:sz w:val="22"/>
          <w:szCs w:val="22"/>
          <w:lang w:val="de-AT"/>
        </w:rPr>
      </w:pPr>
    </w:p>
    <w:p w14:paraId="4ED8C775" w14:textId="77777777" w:rsidR="00FC3F3E" w:rsidRPr="00E25DF3" w:rsidRDefault="00FC3F3E" w:rsidP="00A15628">
      <w:pPr>
        <w:spacing w:after="120" w:line="360" w:lineRule="auto"/>
        <w:rPr>
          <w:rFonts w:ascii="Arial" w:hAnsi="Arial" w:cs="Arial"/>
          <w:b/>
          <w:bCs/>
          <w:lang w:val="de-DE"/>
        </w:rPr>
      </w:pPr>
    </w:p>
    <w:p w14:paraId="134D1B0C" w14:textId="5F148024" w:rsidR="009879A1" w:rsidRPr="00E25DF3" w:rsidRDefault="009879A1" w:rsidP="009879A1">
      <w:pPr>
        <w:spacing w:after="120" w:line="240" w:lineRule="auto"/>
        <w:rPr>
          <w:rFonts w:ascii="Arial" w:hAnsi="Arial" w:cs="Arial"/>
          <w:b/>
          <w:bCs/>
          <w:sz w:val="20"/>
          <w:szCs w:val="20"/>
          <w:lang w:val="de-DE"/>
        </w:rPr>
      </w:pPr>
      <w:r w:rsidRPr="00E25DF3">
        <w:rPr>
          <w:rFonts w:ascii="Arial" w:hAnsi="Arial" w:cs="Arial"/>
          <w:b/>
          <w:bCs/>
          <w:sz w:val="20"/>
          <w:szCs w:val="20"/>
          <w:lang w:val="de-DE"/>
        </w:rPr>
        <w:t>Über VELUX Commercial</w:t>
      </w:r>
    </w:p>
    <w:p w14:paraId="4E430ABE" w14:textId="77E6FAB5" w:rsidR="009879A1" w:rsidRPr="00E25DF3" w:rsidRDefault="009879A1" w:rsidP="009879A1">
      <w:pPr>
        <w:spacing w:after="120" w:line="240" w:lineRule="auto"/>
        <w:rPr>
          <w:rFonts w:ascii="Arial" w:hAnsi="Arial" w:cs="Arial"/>
          <w:sz w:val="20"/>
          <w:szCs w:val="20"/>
          <w:lang w:val="de-DE"/>
        </w:rPr>
      </w:pPr>
      <w:bookmarkStart w:id="5" w:name="_Hlk151370440"/>
      <w:r w:rsidRPr="00E25DF3">
        <w:rPr>
          <w:rFonts w:ascii="Arial" w:hAnsi="Arial" w:cs="Arial"/>
          <w:sz w:val="20"/>
          <w:szCs w:val="20"/>
          <w:lang w:val="de-DE"/>
        </w:rPr>
        <w:t xml:space="preserve">VELUX Commercial bietet Baufachleuten Unterstützung </w:t>
      </w:r>
      <w:r w:rsidR="00A448E9" w:rsidRPr="00E25DF3">
        <w:rPr>
          <w:rFonts w:ascii="Arial" w:hAnsi="Arial" w:cs="Arial"/>
          <w:sz w:val="20"/>
          <w:szCs w:val="20"/>
          <w:lang w:val="de-DE"/>
        </w:rPr>
        <w:t>bei der Realisierung von Tageslicht- und Lüftungslösungen:</w:t>
      </w:r>
      <w:r w:rsidR="00A448E9" w:rsidRPr="00E25DF3" w:rsidDel="0022586C">
        <w:rPr>
          <w:rFonts w:ascii="Arial" w:hAnsi="Arial" w:cs="Arial"/>
          <w:sz w:val="20"/>
          <w:szCs w:val="20"/>
          <w:lang w:val="de-DE"/>
        </w:rPr>
        <w:t xml:space="preserve"> </w:t>
      </w:r>
      <w:r w:rsidRPr="00E25DF3">
        <w:rPr>
          <w:rFonts w:ascii="Arial" w:hAnsi="Arial" w:cs="Arial"/>
          <w:sz w:val="20"/>
          <w:szCs w:val="20"/>
          <w:lang w:val="de-DE"/>
        </w:rPr>
        <w:t xml:space="preserve"> von der Planung über die Lieferung bis hin zur Wartung.</w:t>
      </w:r>
      <w:r w:rsidR="00760B8F" w:rsidRPr="00E25DF3">
        <w:rPr>
          <w:rFonts w:ascii="Arial" w:hAnsi="Arial" w:cs="Arial"/>
          <w:sz w:val="20"/>
          <w:szCs w:val="20"/>
          <w:lang w:val="de-DE"/>
        </w:rPr>
        <w:t xml:space="preserve"> </w:t>
      </w:r>
      <w:r w:rsidRPr="00E25DF3">
        <w:rPr>
          <w:rFonts w:ascii="Arial" w:hAnsi="Arial" w:cs="Arial"/>
          <w:sz w:val="20"/>
          <w:szCs w:val="20"/>
          <w:lang w:val="de-DE"/>
        </w:rPr>
        <w:t>Das Produktprogramm reicht von hochwertigen, maßgefertigten Verglasungslösungen für prestigeträchtige architektonische Gebäude bis hin zu Kuppeln und Lichtbändern für industrielle Gebäude wie Lagerhallen</w:t>
      </w:r>
      <w:r w:rsidR="00366CCA" w:rsidRPr="00E25DF3">
        <w:rPr>
          <w:rFonts w:ascii="Arial" w:hAnsi="Arial" w:cs="Arial"/>
          <w:sz w:val="20"/>
          <w:szCs w:val="20"/>
          <w:lang w:val="de-DE"/>
        </w:rPr>
        <w:t xml:space="preserve"> und Produktionsstätten</w:t>
      </w:r>
      <w:r w:rsidRPr="00E25DF3">
        <w:rPr>
          <w:rFonts w:ascii="Arial" w:hAnsi="Arial" w:cs="Arial"/>
          <w:sz w:val="20"/>
          <w:szCs w:val="20"/>
          <w:lang w:val="de-DE"/>
        </w:rPr>
        <w:t xml:space="preserve">. Mit dem breit gefächerten Produktprogramm und der Expertise in den Bereichen Tageslicht, </w:t>
      </w:r>
      <w:r w:rsidR="00953C4C" w:rsidRPr="00E25DF3">
        <w:rPr>
          <w:rFonts w:ascii="Arial" w:hAnsi="Arial" w:cs="Arial"/>
          <w:sz w:val="20"/>
          <w:szCs w:val="20"/>
          <w:lang w:val="de-DE"/>
        </w:rPr>
        <w:t xml:space="preserve">Komfortlüftung </w:t>
      </w:r>
      <w:r w:rsidRPr="00E25DF3">
        <w:rPr>
          <w:rFonts w:ascii="Arial" w:hAnsi="Arial" w:cs="Arial"/>
          <w:sz w:val="20"/>
          <w:szCs w:val="20"/>
          <w:lang w:val="de-DE"/>
        </w:rPr>
        <w:t>und Rauchabzug sowie der Übernahme von Service- und Wartungsleistungen bietet das Unternehmen seinen Kunden Unterstützung während des gesamten Bauprozesses.</w:t>
      </w:r>
    </w:p>
    <w:p w14:paraId="625F0A1D" w14:textId="61661760" w:rsidR="009879A1" w:rsidRPr="00E25DF3" w:rsidRDefault="009879A1" w:rsidP="009879A1">
      <w:pPr>
        <w:spacing w:after="120" w:line="240" w:lineRule="auto"/>
        <w:rPr>
          <w:rFonts w:ascii="Arial" w:hAnsi="Arial" w:cs="Arial"/>
          <w:sz w:val="20"/>
          <w:szCs w:val="20"/>
          <w:lang w:val="de-DE"/>
        </w:rPr>
      </w:pPr>
      <w:r w:rsidRPr="00E25DF3">
        <w:rPr>
          <w:rFonts w:ascii="Arial" w:hAnsi="Arial" w:cs="Arial"/>
          <w:sz w:val="20"/>
          <w:szCs w:val="20"/>
          <w:lang w:val="de-DE"/>
        </w:rPr>
        <w:t>1.100 Menschen arbeiten in 15 Ländern in den Bereichen Beschaffung, Herstellung, Vertrieb und globaler Support.</w:t>
      </w:r>
      <w:r w:rsidR="00760B8F" w:rsidRPr="00E25DF3">
        <w:rPr>
          <w:rFonts w:ascii="Arial" w:hAnsi="Arial" w:cs="Arial"/>
          <w:sz w:val="20"/>
          <w:szCs w:val="20"/>
          <w:lang w:val="de-DE"/>
        </w:rPr>
        <w:t xml:space="preserve"> </w:t>
      </w:r>
      <w:r w:rsidRPr="00E25DF3">
        <w:rPr>
          <w:rFonts w:ascii="Arial" w:hAnsi="Arial" w:cs="Arial"/>
          <w:sz w:val="20"/>
          <w:szCs w:val="20"/>
          <w:lang w:val="de-DE"/>
        </w:rPr>
        <w:t>VELUX Commercial ist ein Geschäftsbereich der VELUX Gruppe, der 2019 gegründet wurde und die früheren Organisationen JET, Vitral und VELUX Modular Skylights umfasst.</w:t>
      </w:r>
    </w:p>
    <w:p w14:paraId="7313D366" w14:textId="4C93A014" w:rsidR="009879A1" w:rsidRPr="00E25DF3" w:rsidRDefault="009879A1" w:rsidP="009879A1">
      <w:pPr>
        <w:spacing w:after="120" w:line="240" w:lineRule="auto"/>
        <w:rPr>
          <w:rFonts w:ascii="Arial" w:hAnsi="Arial" w:cs="Arial"/>
          <w:sz w:val="20"/>
          <w:szCs w:val="20"/>
          <w:lang w:val="de-DE"/>
        </w:rPr>
      </w:pPr>
      <w:r w:rsidRPr="00E25DF3">
        <w:rPr>
          <w:rFonts w:ascii="Arial" w:hAnsi="Arial" w:cs="Arial"/>
          <w:sz w:val="20"/>
          <w:szCs w:val="20"/>
          <w:lang w:val="de-DE"/>
        </w:rPr>
        <w:t xml:space="preserve">Mehr Informationen über VELUX Commercial unter: </w:t>
      </w:r>
      <w:hyperlink r:id="rId35" w:history="1">
        <w:r w:rsidR="00637D51" w:rsidRPr="00E25DF3">
          <w:rPr>
            <w:rStyle w:val="Hyperlink"/>
            <w:rFonts w:ascii="Arial" w:hAnsi="Arial" w:cs="Arial"/>
            <w:sz w:val="20"/>
            <w:szCs w:val="20"/>
            <w:lang w:val="de-DE"/>
          </w:rPr>
          <w:t>www.veluxcommercial.de</w:t>
        </w:r>
      </w:hyperlink>
      <w:r w:rsidR="00637D51" w:rsidRPr="00E25DF3">
        <w:rPr>
          <w:rFonts w:ascii="Arial" w:hAnsi="Arial" w:cs="Arial"/>
          <w:sz w:val="20"/>
          <w:szCs w:val="20"/>
          <w:lang w:val="de-DE"/>
        </w:rPr>
        <w:t xml:space="preserve"> </w:t>
      </w:r>
    </w:p>
    <w:bookmarkEnd w:id="5"/>
    <w:p w14:paraId="2516B10B" w14:textId="5AA1DA3A" w:rsidR="00A15628" w:rsidRPr="00E25DF3" w:rsidRDefault="00A15628" w:rsidP="009879A1">
      <w:pPr>
        <w:spacing w:after="120" w:line="240" w:lineRule="auto"/>
        <w:rPr>
          <w:rFonts w:ascii="Arial" w:hAnsi="Arial" w:cs="Arial"/>
          <w:b/>
          <w:bCs/>
          <w:lang w:val="de-DE"/>
        </w:rPr>
      </w:pPr>
    </w:p>
    <w:p w14:paraId="4CDDBE50" w14:textId="6C7023B4" w:rsidR="0005737A" w:rsidRPr="00E25DF3" w:rsidRDefault="0005737A" w:rsidP="008A1940">
      <w:pPr>
        <w:spacing w:after="0" w:line="240" w:lineRule="auto"/>
        <w:rPr>
          <w:rFonts w:ascii="Arial" w:hAnsi="Arial" w:cs="Arial"/>
          <w:b/>
          <w:sz w:val="20"/>
          <w:szCs w:val="20"/>
          <w:lang w:val="de-DE"/>
        </w:rPr>
      </w:pPr>
      <w:bookmarkStart w:id="6" w:name="_Hlk151370319"/>
      <w:r w:rsidRPr="00E25DF3">
        <w:rPr>
          <w:rFonts w:ascii="Arial" w:hAnsi="Arial" w:cs="Arial"/>
          <w:b/>
          <w:bCs/>
          <w:sz w:val="20"/>
          <w:szCs w:val="20"/>
          <w:lang w:val="de-DE"/>
        </w:rPr>
        <w:t>Über die VELUX Gruppe</w:t>
      </w:r>
    </w:p>
    <w:p w14:paraId="0416C770" w14:textId="2F946FEA" w:rsidR="00A15628" w:rsidRPr="00E25DF3" w:rsidRDefault="0005737A" w:rsidP="008A1940">
      <w:pPr>
        <w:spacing w:after="0" w:line="240" w:lineRule="auto"/>
        <w:rPr>
          <w:rFonts w:ascii="Arial" w:hAnsi="Arial" w:cs="Arial"/>
          <w:sz w:val="20"/>
          <w:szCs w:val="20"/>
          <w:lang w:val="de-DE"/>
        </w:rPr>
      </w:pPr>
      <w:bookmarkStart w:id="7" w:name="_Hlk151370310"/>
      <w:bookmarkEnd w:id="6"/>
      <w:r w:rsidRPr="00E25DF3">
        <w:rPr>
          <w:rFonts w:ascii="Arial" w:hAnsi="Arial" w:cs="Arial"/>
          <w:sz w:val="20"/>
          <w:szCs w:val="20"/>
          <w:lang w:val="de-DE"/>
        </w:rPr>
        <w:t xml:space="preserve">Seit über </w:t>
      </w:r>
      <w:r w:rsidR="00DB194D" w:rsidRPr="00E25DF3">
        <w:rPr>
          <w:rFonts w:ascii="Arial" w:hAnsi="Arial" w:cs="Arial"/>
          <w:sz w:val="20"/>
          <w:szCs w:val="20"/>
          <w:lang w:val="de-DE"/>
        </w:rPr>
        <w:t>80</w:t>
      </w:r>
      <w:r w:rsidRPr="00E25DF3">
        <w:rPr>
          <w:rFonts w:ascii="Arial" w:hAnsi="Arial" w:cs="Arial"/>
          <w:sz w:val="20"/>
          <w:szCs w:val="20"/>
          <w:lang w:val="de-DE"/>
        </w:rPr>
        <w:t xml:space="preserve">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w:t>
      </w:r>
      <w:r w:rsidR="00446C50" w:rsidRPr="00E25DF3">
        <w:rPr>
          <w:rFonts w:ascii="Arial" w:hAnsi="Arial" w:cs="Arial"/>
          <w:sz w:val="20"/>
          <w:szCs w:val="20"/>
          <w:lang w:val="de-DE"/>
        </w:rPr>
        <w:t>36</w:t>
      </w:r>
      <w:r w:rsidRPr="00E25DF3">
        <w:rPr>
          <w:rFonts w:ascii="Arial" w:hAnsi="Arial" w:cs="Arial"/>
          <w:sz w:val="20"/>
          <w:szCs w:val="20"/>
          <w:lang w:val="de-DE"/>
        </w:rPr>
        <w:t xml:space="preserve"> Ländern und ca. 11.000 Mitarbeitern weltweit tätig. Sie gehört zur VKR Holding A/S, einer Aktiengesellschaft nach dänischem Recht im Alleineigentum von gemeinnützigen Stiftungen (VELUX STIFTUNGEN) und der Familie des Unternehmensgründers. 20</w:t>
      </w:r>
      <w:r w:rsidR="000B663E" w:rsidRPr="00E25DF3">
        <w:rPr>
          <w:rFonts w:ascii="Arial" w:hAnsi="Arial" w:cs="Arial"/>
          <w:sz w:val="20"/>
          <w:szCs w:val="20"/>
          <w:lang w:val="de-DE"/>
        </w:rPr>
        <w:t>22</w:t>
      </w:r>
      <w:r w:rsidRPr="00E25DF3">
        <w:rPr>
          <w:rFonts w:ascii="Arial" w:hAnsi="Arial" w:cs="Arial"/>
          <w:sz w:val="20"/>
          <w:szCs w:val="20"/>
          <w:lang w:val="de-DE"/>
        </w:rPr>
        <w:t xml:space="preserve"> erwirtschaftete die</w:t>
      </w:r>
      <w:r w:rsidR="00A72D69" w:rsidRPr="00E25DF3">
        <w:rPr>
          <w:rFonts w:ascii="Arial" w:hAnsi="Arial" w:cs="Arial"/>
          <w:sz w:val="20"/>
          <w:szCs w:val="20"/>
          <w:lang w:val="de-DE"/>
        </w:rPr>
        <w:t xml:space="preserve"> V</w:t>
      </w:r>
      <w:r w:rsidR="00C373E5" w:rsidRPr="00E25DF3">
        <w:rPr>
          <w:rFonts w:ascii="Arial" w:hAnsi="Arial" w:cs="Arial"/>
          <w:sz w:val="20"/>
          <w:szCs w:val="20"/>
          <w:lang w:val="de-DE"/>
        </w:rPr>
        <w:t>ELUX Gruppe einen Gesamtumsatz von 2,99 Mrd. EUR, die</w:t>
      </w:r>
      <w:r w:rsidRPr="00E25DF3">
        <w:rPr>
          <w:rFonts w:ascii="Arial" w:hAnsi="Arial" w:cs="Arial"/>
          <w:sz w:val="20"/>
          <w:szCs w:val="20"/>
          <w:lang w:val="de-DE"/>
        </w:rPr>
        <w:t xml:space="preserve"> VKR Holding </w:t>
      </w:r>
      <w:r w:rsidR="004F7580" w:rsidRPr="00E25DF3">
        <w:rPr>
          <w:rFonts w:ascii="Arial" w:hAnsi="Arial" w:cs="Arial"/>
          <w:sz w:val="20"/>
          <w:szCs w:val="20"/>
          <w:lang w:val="de-DE"/>
        </w:rPr>
        <w:t xml:space="preserve">erzielte </w:t>
      </w:r>
      <w:r w:rsidRPr="00E25DF3">
        <w:rPr>
          <w:rFonts w:ascii="Arial" w:hAnsi="Arial" w:cs="Arial"/>
          <w:sz w:val="20"/>
          <w:szCs w:val="20"/>
          <w:lang w:val="de-DE"/>
        </w:rPr>
        <w:t xml:space="preserve">einen Gesamtumsatz von </w:t>
      </w:r>
      <w:r w:rsidR="00EE7771" w:rsidRPr="00E25DF3">
        <w:rPr>
          <w:rFonts w:ascii="Arial" w:hAnsi="Arial" w:cs="Arial"/>
          <w:sz w:val="20"/>
          <w:szCs w:val="20"/>
          <w:lang w:val="de-DE"/>
        </w:rPr>
        <w:t>4</w:t>
      </w:r>
      <w:r w:rsidRPr="00E25DF3">
        <w:rPr>
          <w:rFonts w:ascii="Arial" w:hAnsi="Arial" w:cs="Arial"/>
          <w:sz w:val="20"/>
          <w:szCs w:val="20"/>
          <w:lang w:val="de-DE"/>
        </w:rPr>
        <w:t>,</w:t>
      </w:r>
      <w:r w:rsidR="00EE7771" w:rsidRPr="00E25DF3">
        <w:rPr>
          <w:rFonts w:ascii="Arial" w:hAnsi="Arial" w:cs="Arial"/>
          <w:sz w:val="20"/>
          <w:szCs w:val="20"/>
          <w:lang w:val="de-DE"/>
        </w:rPr>
        <w:t>29</w:t>
      </w:r>
      <w:r w:rsidRPr="00E25DF3">
        <w:rPr>
          <w:rFonts w:ascii="Arial" w:hAnsi="Arial" w:cs="Arial"/>
          <w:sz w:val="20"/>
          <w:szCs w:val="20"/>
          <w:lang w:val="de-DE"/>
        </w:rPr>
        <w:t xml:space="preserve"> Mrd. EUR und die VELUX STIFTUNGEN spendeten 1</w:t>
      </w:r>
      <w:r w:rsidR="00EE7771" w:rsidRPr="00E25DF3">
        <w:rPr>
          <w:rFonts w:ascii="Arial" w:hAnsi="Arial" w:cs="Arial"/>
          <w:sz w:val="20"/>
          <w:szCs w:val="20"/>
          <w:lang w:val="de-DE"/>
        </w:rPr>
        <w:t>81</w:t>
      </w:r>
      <w:r w:rsidRPr="00E25DF3">
        <w:rPr>
          <w:rFonts w:ascii="Arial" w:hAnsi="Arial" w:cs="Arial"/>
          <w:sz w:val="20"/>
          <w:szCs w:val="20"/>
          <w:lang w:val="de-DE"/>
        </w:rPr>
        <w:t xml:space="preserve"> Mio. EUR für wohltätige Zwecke. </w:t>
      </w:r>
    </w:p>
    <w:p w14:paraId="71DAEE22" w14:textId="40FD15DF" w:rsidR="0005737A" w:rsidRPr="00E25DF3" w:rsidRDefault="0005737A" w:rsidP="00A15628">
      <w:pPr>
        <w:spacing w:after="120" w:line="240" w:lineRule="auto"/>
        <w:rPr>
          <w:rFonts w:ascii="Arial" w:hAnsi="Arial" w:cs="Arial"/>
          <w:sz w:val="20"/>
          <w:szCs w:val="20"/>
          <w:lang w:val="de-DE"/>
        </w:rPr>
      </w:pPr>
      <w:r w:rsidRPr="00E25DF3">
        <w:rPr>
          <w:rFonts w:ascii="Arial" w:hAnsi="Arial" w:cs="Arial"/>
          <w:sz w:val="20"/>
          <w:szCs w:val="20"/>
          <w:lang w:val="de-DE"/>
        </w:rPr>
        <w:t xml:space="preserve">Weitere Informationen finden Sie im Internet unter </w:t>
      </w:r>
      <w:hyperlink r:id="rId36" w:history="1">
        <w:r w:rsidRPr="00E25DF3">
          <w:rPr>
            <w:rStyle w:val="Hyperlink"/>
            <w:rFonts w:ascii="Arial" w:hAnsi="Arial" w:cs="Arial"/>
            <w:sz w:val="20"/>
            <w:szCs w:val="20"/>
            <w:lang w:val="de-DE"/>
          </w:rPr>
          <w:t>www.velux.com</w:t>
        </w:r>
      </w:hyperlink>
      <w:r w:rsidRPr="00E25DF3">
        <w:rPr>
          <w:rFonts w:ascii="Arial" w:hAnsi="Arial" w:cs="Arial"/>
          <w:sz w:val="20"/>
          <w:szCs w:val="20"/>
          <w:lang w:val="de-DE"/>
        </w:rPr>
        <w:t>.</w:t>
      </w:r>
      <w:r w:rsidR="005C0AA9" w:rsidRPr="00E25DF3">
        <w:rPr>
          <w:rFonts w:ascii="Arial" w:hAnsi="Arial" w:cs="Arial"/>
          <w:sz w:val="20"/>
          <w:szCs w:val="20"/>
          <w:lang w:val="de-DE"/>
        </w:rPr>
        <w:t xml:space="preserve"> </w:t>
      </w:r>
    </w:p>
    <w:p w14:paraId="5A8A6FC5" w14:textId="77777777" w:rsidR="00DB194D" w:rsidRPr="00E25DF3" w:rsidRDefault="00DB194D" w:rsidP="00A15628">
      <w:pPr>
        <w:spacing w:after="120" w:line="240" w:lineRule="auto"/>
        <w:rPr>
          <w:rFonts w:ascii="Arial" w:hAnsi="Arial" w:cs="Arial"/>
          <w:sz w:val="20"/>
          <w:szCs w:val="20"/>
          <w:lang w:val="de-DE"/>
        </w:rPr>
      </w:pPr>
    </w:p>
    <w:bookmarkEnd w:id="7"/>
    <w:p w14:paraId="3CF8576A" w14:textId="77777777" w:rsidR="00A15628" w:rsidRPr="00E25DF3" w:rsidRDefault="00A15628" w:rsidP="00B06EB7">
      <w:pPr>
        <w:rPr>
          <w:rFonts w:ascii="Arial" w:hAnsi="Arial" w:cs="Arial"/>
          <w:bCs/>
          <w:color w:val="000000" w:themeColor="text1"/>
          <w:lang w:val="de-DE"/>
        </w:rPr>
      </w:pPr>
    </w:p>
    <w:p w14:paraId="423770F5" w14:textId="77777777" w:rsidR="00486505" w:rsidRPr="00E25DF3" w:rsidRDefault="00486505" w:rsidP="00A15628">
      <w:pPr>
        <w:spacing w:after="0" w:line="240" w:lineRule="auto"/>
        <w:rPr>
          <w:rFonts w:ascii="Arial" w:eastAsia="Times New Roman" w:hAnsi="Arial" w:cs="Arial"/>
          <w:b/>
          <w:bCs/>
          <w:sz w:val="20"/>
          <w:szCs w:val="20"/>
          <w:lang w:val="de-DE" w:eastAsia="de-DE"/>
        </w:rPr>
      </w:pPr>
      <w:r w:rsidRPr="00E25DF3">
        <w:rPr>
          <w:rFonts w:ascii="Arial" w:eastAsia="Times New Roman" w:hAnsi="Arial" w:cs="Arial"/>
          <w:b/>
          <w:bCs/>
          <w:sz w:val="20"/>
          <w:szCs w:val="20"/>
          <w:lang w:val="de-DE" w:eastAsia="de-DE"/>
        </w:rPr>
        <w:t>Kontakt Presse:</w:t>
      </w:r>
    </w:p>
    <w:tbl>
      <w:tblPr>
        <w:tblW w:w="8155" w:type="dxa"/>
        <w:tblLook w:val="01E0" w:firstRow="1" w:lastRow="1" w:firstColumn="1" w:lastColumn="1" w:noHBand="0" w:noVBand="0"/>
      </w:tblPr>
      <w:tblGrid>
        <w:gridCol w:w="4145"/>
        <w:gridCol w:w="4010"/>
      </w:tblGrid>
      <w:tr w:rsidR="006C2963" w:rsidRPr="00E25DF3" w14:paraId="5386D02E" w14:textId="77777777" w:rsidTr="008F101A">
        <w:trPr>
          <w:trHeight w:val="1692"/>
        </w:trPr>
        <w:tc>
          <w:tcPr>
            <w:tcW w:w="4145" w:type="dxa"/>
          </w:tcPr>
          <w:p w14:paraId="14A60477" w14:textId="36FA4795" w:rsidR="006C2963" w:rsidRPr="00E25DF3" w:rsidRDefault="006C2963" w:rsidP="00BB600D">
            <w:pPr>
              <w:spacing w:line="240" w:lineRule="auto"/>
              <w:rPr>
                <w:rFonts w:ascii="Arial" w:hAnsi="Arial" w:cs="Arial"/>
                <w:bCs/>
                <w:sz w:val="20"/>
                <w:lang w:val="de-DE"/>
              </w:rPr>
            </w:pPr>
            <w:r w:rsidRPr="00E25DF3">
              <w:rPr>
                <w:rFonts w:ascii="Arial" w:hAnsi="Arial" w:cs="Arial"/>
                <w:bCs/>
                <w:sz w:val="20"/>
                <w:lang w:val="de-DE"/>
              </w:rPr>
              <w:t xml:space="preserve">VELUX Commercial </w:t>
            </w:r>
            <w:r w:rsidR="00BB600D" w:rsidRPr="00E25DF3">
              <w:rPr>
                <w:rFonts w:ascii="Arial" w:hAnsi="Arial" w:cs="Arial"/>
                <w:bCs/>
                <w:sz w:val="20"/>
                <w:lang w:val="de-DE"/>
              </w:rPr>
              <w:br/>
            </w:r>
            <w:r w:rsidRPr="00E25DF3">
              <w:rPr>
                <w:rFonts w:ascii="Arial" w:hAnsi="Arial" w:cs="Arial"/>
                <w:bCs/>
                <w:sz w:val="20"/>
                <w:lang w:val="de-DE"/>
              </w:rPr>
              <w:t xml:space="preserve">Regional Marketing Manager </w:t>
            </w:r>
            <w:r w:rsidR="0074357B" w:rsidRPr="00E25DF3">
              <w:rPr>
                <w:rFonts w:ascii="Arial" w:hAnsi="Arial" w:cs="Arial"/>
                <w:bCs/>
                <w:sz w:val="20"/>
                <w:lang w:val="de-DE"/>
              </w:rPr>
              <w:br/>
            </w:r>
            <w:r w:rsidRPr="00E25DF3">
              <w:rPr>
                <w:rFonts w:ascii="Arial" w:hAnsi="Arial" w:cs="Arial"/>
                <w:bCs/>
                <w:sz w:val="20"/>
                <w:lang w:val="de-DE"/>
              </w:rPr>
              <w:t>Lisa Roßmann</w:t>
            </w:r>
            <w:r w:rsidR="00275346" w:rsidRPr="00E25DF3">
              <w:rPr>
                <w:rFonts w:ascii="Arial" w:hAnsi="Arial" w:cs="Arial"/>
                <w:bCs/>
                <w:sz w:val="20"/>
                <w:lang w:val="de-DE"/>
              </w:rPr>
              <w:br/>
            </w:r>
            <w:r w:rsidRPr="00E25DF3">
              <w:rPr>
                <w:rFonts w:ascii="Arial" w:hAnsi="Arial" w:cs="Arial"/>
                <w:bCs/>
                <w:sz w:val="20"/>
                <w:lang w:val="de-DE"/>
              </w:rPr>
              <w:t>Veluxstraße 1</w:t>
            </w:r>
            <w:r w:rsidR="00275346" w:rsidRPr="00E25DF3">
              <w:rPr>
                <w:rFonts w:ascii="Arial" w:hAnsi="Arial" w:cs="Arial"/>
                <w:bCs/>
                <w:sz w:val="20"/>
                <w:lang w:val="de-DE"/>
              </w:rPr>
              <w:br/>
            </w:r>
            <w:r w:rsidRPr="00E25DF3">
              <w:rPr>
                <w:rFonts w:ascii="Arial" w:hAnsi="Arial" w:cs="Arial"/>
                <w:bCs/>
                <w:sz w:val="20"/>
                <w:lang w:val="de-DE"/>
              </w:rPr>
              <w:t>2120 Wolkersdorf (AUT)</w:t>
            </w:r>
            <w:r w:rsidR="00275346" w:rsidRPr="00E25DF3">
              <w:rPr>
                <w:rFonts w:ascii="Arial" w:hAnsi="Arial" w:cs="Arial"/>
                <w:bCs/>
                <w:sz w:val="20"/>
                <w:lang w:val="de-DE"/>
              </w:rPr>
              <w:br/>
            </w:r>
            <w:r w:rsidRPr="00E25DF3">
              <w:rPr>
                <w:rFonts w:ascii="Arial" w:hAnsi="Arial" w:cs="Arial"/>
                <w:bCs/>
                <w:sz w:val="20"/>
                <w:lang w:val="de-DE"/>
              </w:rPr>
              <w:t xml:space="preserve">Tel: +43-720-1052-68 </w:t>
            </w:r>
            <w:r w:rsidR="00275346" w:rsidRPr="00E25DF3">
              <w:rPr>
                <w:rFonts w:ascii="Arial" w:hAnsi="Arial" w:cs="Arial"/>
                <w:bCs/>
                <w:sz w:val="20"/>
                <w:lang w:val="de-DE"/>
              </w:rPr>
              <w:br/>
            </w:r>
            <w:r w:rsidRPr="00E25DF3">
              <w:rPr>
                <w:rFonts w:ascii="Arial" w:hAnsi="Arial" w:cs="Arial"/>
                <w:bCs/>
                <w:sz w:val="20"/>
                <w:lang w:val="de-DE"/>
              </w:rPr>
              <w:t>Mail: lisa.rossmann@velux.com</w:t>
            </w:r>
          </w:p>
        </w:tc>
        <w:tc>
          <w:tcPr>
            <w:tcW w:w="4010" w:type="dxa"/>
          </w:tcPr>
          <w:p w14:paraId="4B7E9E2C" w14:textId="7B62E77B" w:rsidR="006C2963" w:rsidRPr="00E25DF3" w:rsidRDefault="006C2963" w:rsidP="00BB600D">
            <w:pPr>
              <w:spacing w:line="240" w:lineRule="auto"/>
              <w:rPr>
                <w:rFonts w:ascii="Arial" w:hAnsi="Arial" w:cs="Arial"/>
                <w:bCs/>
                <w:sz w:val="20"/>
                <w:lang w:val="de-DE"/>
              </w:rPr>
            </w:pPr>
            <w:r w:rsidRPr="00E25DF3">
              <w:rPr>
                <w:rFonts w:ascii="Arial" w:hAnsi="Arial" w:cs="Arial"/>
                <w:bCs/>
                <w:sz w:val="20"/>
                <w:lang w:val="de-DE"/>
              </w:rPr>
              <w:t>FAKTOR 3 AG</w:t>
            </w:r>
            <w:r w:rsidR="00275346" w:rsidRPr="00E25DF3">
              <w:rPr>
                <w:rFonts w:ascii="Arial" w:hAnsi="Arial" w:cs="Arial"/>
                <w:bCs/>
                <w:sz w:val="20"/>
                <w:lang w:val="de-DE"/>
              </w:rPr>
              <w:br/>
            </w:r>
            <w:r w:rsidRPr="00E25DF3">
              <w:rPr>
                <w:rFonts w:ascii="Arial" w:hAnsi="Arial" w:cs="Arial"/>
                <w:sz w:val="20"/>
                <w:szCs w:val="20"/>
                <w:lang w:val="de-DE"/>
              </w:rPr>
              <w:t xml:space="preserve">VELUX </w:t>
            </w:r>
            <w:r w:rsidRPr="00E25DF3">
              <w:rPr>
                <w:rFonts w:ascii="Arial" w:hAnsi="Arial" w:cs="Arial"/>
                <w:bCs/>
                <w:sz w:val="20"/>
                <w:szCs w:val="20"/>
                <w:lang w:val="de-DE"/>
              </w:rPr>
              <w:t>Presseagentur</w:t>
            </w:r>
            <w:r w:rsidR="00275346" w:rsidRPr="00E25DF3">
              <w:rPr>
                <w:rFonts w:ascii="Arial" w:hAnsi="Arial" w:cs="Arial"/>
                <w:bCs/>
                <w:sz w:val="20"/>
                <w:szCs w:val="20"/>
                <w:lang w:val="de-DE"/>
              </w:rPr>
              <w:br/>
            </w:r>
            <w:r w:rsidRPr="00E25DF3">
              <w:rPr>
                <w:rFonts w:ascii="Arial" w:hAnsi="Arial" w:cs="Arial"/>
                <w:bCs/>
                <w:sz w:val="20"/>
                <w:lang w:val="de-DE"/>
              </w:rPr>
              <w:t xml:space="preserve">Oliver Williges </w:t>
            </w:r>
            <w:r w:rsidR="00275346" w:rsidRPr="00E25DF3">
              <w:rPr>
                <w:rFonts w:ascii="Arial" w:hAnsi="Arial" w:cs="Arial"/>
                <w:bCs/>
                <w:sz w:val="20"/>
                <w:lang w:val="de-DE"/>
              </w:rPr>
              <w:br/>
            </w:r>
            <w:r w:rsidRPr="00E25DF3">
              <w:rPr>
                <w:rFonts w:ascii="Arial" w:hAnsi="Arial" w:cs="Arial"/>
                <w:bCs/>
                <w:sz w:val="20"/>
                <w:lang w:val="de-DE"/>
              </w:rPr>
              <w:t>Kattunbleiche 35</w:t>
            </w:r>
            <w:r w:rsidR="00275346" w:rsidRPr="00E25DF3">
              <w:rPr>
                <w:rFonts w:ascii="Arial" w:hAnsi="Arial" w:cs="Arial"/>
                <w:bCs/>
                <w:sz w:val="20"/>
                <w:lang w:val="de-DE"/>
              </w:rPr>
              <w:br/>
            </w:r>
            <w:r w:rsidRPr="00E25DF3">
              <w:rPr>
                <w:rFonts w:ascii="Arial" w:hAnsi="Arial" w:cs="Arial"/>
                <w:bCs/>
                <w:sz w:val="20"/>
                <w:lang w:val="de-DE"/>
              </w:rPr>
              <w:t>22041 Hamburg</w:t>
            </w:r>
            <w:r w:rsidR="00275346" w:rsidRPr="00E25DF3">
              <w:rPr>
                <w:rFonts w:ascii="Arial" w:hAnsi="Arial" w:cs="Arial"/>
                <w:bCs/>
                <w:sz w:val="20"/>
                <w:lang w:val="de-DE"/>
              </w:rPr>
              <w:br/>
            </w:r>
            <w:r w:rsidRPr="00E25DF3">
              <w:rPr>
                <w:rFonts w:ascii="Arial" w:hAnsi="Arial" w:cs="Arial"/>
                <w:bCs/>
                <w:sz w:val="20"/>
                <w:lang w:val="de-DE"/>
              </w:rPr>
              <w:t>Tel.: +49 (040) 67 94 46-109</w:t>
            </w:r>
            <w:r w:rsidR="00275346" w:rsidRPr="00E25DF3">
              <w:rPr>
                <w:rFonts w:ascii="Arial" w:hAnsi="Arial" w:cs="Arial"/>
                <w:bCs/>
                <w:sz w:val="20"/>
                <w:lang w:val="de-DE"/>
              </w:rPr>
              <w:br/>
            </w:r>
            <w:r w:rsidRPr="00E25DF3">
              <w:rPr>
                <w:rFonts w:ascii="Arial" w:hAnsi="Arial" w:cs="Arial"/>
                <w:bCs/>
                <w:sz w:val="20"/>
                <w:lang w:val="de-DE"/>
              </w:rPr>
              <w:t>Mail: velux@faktor3.de</w:t>
            </w:r>
          </w:p>
        </w:tc>
      </w:tr>
    </w:tbl>
    <w:p w14:paraId="15B30413" w14:textId="77777777" w:rsidR="00014934" w:rsidRPr="00E25DF3" w:rsidRDefault="00014934">
      <w:pPr>
        <w:spacing w:after="120" w:line="360" w:lineRule="auto"/>
        <w:rPr>
          <w:rFonts w:ascii="Arial" w:hAnsi="Arial" w:cs="Arial"/>
          <w:sz w:val="20"/>
          <w:szCs w:val="20"/>
          <w:lang w:val="de-DE"/>
        </w:rPr>
      </w:pPr>
    </w:p>
    <w:sectPr w:rsidR="00014934" w:rsidRPr="00E25DF3" w:rsidSect="00F57362">
      <w:headerReference w:type="even" r:id="rId37"/>
      <w:headerReference w:type="default" r:id="rId38"/>
      <w:footerReference w:type="even" r:id="rId39"/>
      <w:footerReference w:type="default" r:id="rId40"/>
      <w:headerReference w:type="first" r:id="rId41"/>
      <w:footerReference w:type="first" r:id="rId42"/>
      <w:pgSz w:w="11906" w:h="16838"/>
      <w:pgMar w:top="2269" w:right="2267"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66942" w14:textId="77777777" w:rsidR="00D936B6" w:rsidRDefault="00D936B6" w:rsidP="00E33AD0">
      <w:pPr>
        <w:spacing w:after="0" w:line="240" w:lineRule="auto"/>
      </w:pPr>
      <w:r>
        <w:separator/>
      </w:r>
    </w:p>
  </w:endnote>
  <w:endnote w:type="continuationSeparator" w:id="0">
    <w:p w14:paraId="35A178A1" w14:textId="77777777" w:rsidR="00D936B6" w:rsidRDefault="00D936B6" w:rsidP="00E3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7DB7F" w14:textId="77777777" w:rsidR="00BA2148" w:rsidRDefault="00BA214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0CCEE" w14:textId="77777777" w:rsidR="00BA2148" w:rsidRDefault="00BA214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6D950" w14:textId="77777777" w:rsidR="00BA2148" w:rsidRDefault="00BA21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8F2C91" w14:textId="77777777" w:rsidR="00D936B6" w:rsidRDefault="00D936B6" w:rsidP="00E33AD0">
      <w:pPr>
        <w:spacing w:after="0" w:line="240" w:lineRule="auto"/>
      </w:pPr>
      <w:r>
        <w:separator/>
      </w:r>
    </w:p>
  </w:footnote>
  <w:footnote w:type="continuationSeparator" w:id="0">
    <w:p w14:paraId="2E9FAB61" w14:textId="77777777" w:rsidR="00D936B6" w:rsidRDefault="00D936B6" w:rsidP="00E3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614C5" w14:textId="77777777" w:rsidR="00BA2148" w:rsidRDefault="00BA21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157D2" w14:textId="102A0523" w:rsidR="00E33AD0" w:rsidRDefault="00E33AD0" w:rsidP="00E33AD0">
    <w:pPr>
      <w:pStyle w:val="Kopfzeile"/>
      <w:jc w:val="right"/>
    </w:pPr>
    <w:r>
      <w:rPr>
        <w:noProof/>
        <w:lang w:val="de-DE" w:eastAsia="de-DE"/>
      </w:rPr>
      <w:drawing>
        <wp:anchor distT="0" distB="0" distL="114300" distR="114300" simplePos="0" relativeHeight="251658240" behindDoc="0" locked="0" layoutInCell="1" allowOverlap="1" wp14:anchorId="3713D506" wp14:editId="65A60B43">
          <wp:simplePos x="0" y="0"/>
          <wp:positionH relativeFrom="column">
            <wp:posOffset>3470910</wp:posOffset>
          </wp:positionH>
          <wp:positionV relativeFrom="paragraph">
            <wp:posOffset>-20320</wp:posOffset>
          </wp:positionV>
          <wp:extent cx="2733675" cy="449844"/>
          <wp:effectExtent l="0" t="0" r="0" b="7620"/>
          <wp:wrapNone/>
          <wp:docPr id="10"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34071" w14:textId="77777777" w:rsidR="00BA2148" w:rsidRDefault="00BA21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D033AC"/>
    <w:multiLevelType w:val="hybridMultilevel"/>
    <w:tmpl w:val="2F263D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8075C8C"/>
    <w:multiLevelType w:val="hybridMultilevel"/>
    <w:tmpl w:val="3FDC5E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7FA7964"/>
    <w:multiLevelType w:val="hybridMultilevel"/>
    <w:tmpl w:val="7CA0A5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E94643"/>
    <w:multiLevelType w:val="hybridMultilevel"/>
    <w:tmpl w:val="8CCCDD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FE03954"/>
    <w:multiLevelType w:val="hybridMultilevel"/>
    <w:tmpl w:val="040219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13016793">
    <w:abstractNumId w:val="1"/>
  </w:num>
  <w:num w:numId="2" w16cid:durableId="66003013">
    <w:abstractNumId w:val="0"/>
  </w:num>
  <w:num w:numId="3" w16cid:durableId="387000344">
    <w:abstractNumId w:val="3"/>
  </w:num>
  <w:num w:numId="4" w16cid:durableId="1418600916">
    <w:abstractNumId w:val="4"/>
  </w:num>
  <w:num w:numId="5" w16cid:durableId="11174866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1470"/>
    <w:rsid w:val="00007046"/>
    <w:rsid w:val="00011CE4"/>
    <w:rsid w:val="00012DFD"/>
    <w:rsid w:val="00014934"/>
    <w:rsid w:val="00016420"/>
    <w:rsid w:val="000204F3"/>
    <w:rsid w:val="00024397"/>
    <w:rsid w:val="00024BE1"/>
    <w:rsid w:val="00025455"/>
    <w:rsid w:val="00032EDA"/>
    <w:rsid w:val="00035F16"/>
    <w:rsid w:val="00037F7E"/>
    <w:rsid w:val="00040EC4"/>
    <w:rsid w:val="000445C8"/>
    <w:rsid w:val="00045786"/>
    <w:rsid w:val="000558D8"/>
    <w:rsid w:val="00056C34"/>
    <w:rsid w:val="0005737A"/>
    <w:rsid w:val="000573CC"/>
    <w:rsid w:val="000630DF"/>
    <w:rsid w:val="00064542"/>
    <w:rsid w:val="0006525D"/>
    <w:rsid w:val="00065624"/>
    <w:rsid w:val="000669F1"/>
    <w:rsid w:val="000676EF"/>
    <w:rsid w:val="00071EE8"/>
    <w:rsid w:val="0007320A"/>
    <w:rsid w:val="000838D3"/>
    <w:rsid w:val="0008529B"/>
    <w:rsid w:val="00090FB2"/>
    <w:rsid w:val="000A195D"/>
    <w:rsid w:val="000A23B1"/>
    <w:rsid w:val="000A3C66"/>
    <w:rsid w:val="000B663E"/>
    <w:rsid w:val="000C040D"/>
    <w:rsid w:val="000C453F"/>
    <w:rsid w:val="000C7461"/>
    <w:rsid w:val="000D1383"/>
    <w:rsid w:val="000D6651"/>
    <w:rsid w:val="000E00C4"/>
    <w:rsid w:val="000E0E63"/>
    <w:rsid w:val="000E4E64"/>
    <w:rsid w:val="000E671A"/>
    <w:rsid w:val="000F0D8C"/>
    <w:rsid w:val="000F38B8"/>
    <w:rsid w:val="000F7B5A"/>
    <w:rsid w:val="00100C60"/>
    <w:rsid w:val="00104D96"/>
    <w:rsid w:val="0010666E"/>
    <w:rsid w:val="0011036C"/>
    <w:rsid w:val="00117B36"/>
    <w:rsid w:val="0012262D"/>
    <w:rsid w:val="00126F02"/>
    <w:rsid w:val="001379B7"/>
    <w:rsid w:val="00146429"/>
    <w:rsid w:val="00161C86"/>
    <w:rsid w:val="00163814"/>
    <w:rsid w:val="00165460"/>
    <w:rsid w:val="00175207"/>
    <w:rsid w:val="00175E9C"/>
    <w:rsid w:val="00176695"/>
    <w:rsid w:val="001772C5"/>
    <w:rsid w:val="00181AEF"/>
    <w:rsid w:val="0019119E"/>
    <w:rsid w:val="00193338"/>
    <w:rsid w:val="0019620C"/>
    <w:rsid w:val="001A31B7"/>
    <w:rsid w:val="001A46D2"/>
    <w:rsid w:val="001B2973"/>
    <w:rsid w:val="001B2B95"/>
    <w:rsid w:val="001B7E71"/>
    <w:rsid w:val="001C3A4E"/>
    <w:rsid w:val="001C3A65"/>
    <w:rsid w:val="001D0D19"/>
    <w:rsid w:val="001E5D77"/>
    <w:rsid w:val="001F3B4B"/>
    <w:rsid w:val="001F6514"/>
    <w:rsid w:val="001F71C8"/>
    <w:rsid w:val="002120E9"/>
    <w:rsid w:val="002152DA"/>
    <w:rsid w:val="00220C26"/>
    <w:rsid w:val="002252F9"/>
    <w:rsid w:val="0022586C"/>
    <w:rsid w:val="00231BFC"/>
    <w:rsid w:val="00233DCF"/>
    <w:rsid w:val="00236CE8"/>
    <w:rsid w:val="00236D9A"/>
    <w:rsid w:val="00241BB5"/>
    <w:rsid w:val="00242BA4"/>
    <w:rsid w:val="00242F78"/>
    <w:rsid w:val="00244399"/>
    <w:rsid w:val="002449A7"/>
    <w:rsid w:val="002544BE"/>
    <w:rsid w:val="002549EA"/>
    <w:rsid w:val="0026704A"/>
    <w:rsid w:val="0027128B"/>
    <w:rsid w:val="002724A9"/>
    <w:rsid w:val="00275346"/>
    <w:rsid w:val="00276B8A"/>
    <w:rsid w:val="00280304"/>
    <w:rsid w:val="00295FD6"/>
    <w:rsid w:val="002A33A3"/>
    <w:rsid w:val="002A51DE"/>
    <w:rsid w:val="002A6A6B"/>
    <w:rsid w:val="002A76DE"/>
    <w:rsid w:val="002B227F"/>
    <w:rsid w:val="002B32E2"/>
    <w:rsid w:val="002B585A"/>
    <w:rsid w:val="002B5CF8"/>
    <w:rsid w:val="002B6511"/>
    <w:rsid w:val="002B766F"/>
    <w:rsid w:val="002C13AA"/>
    <w:rsid w:val="002C18C1"/>
    <w:rsid w:val="002D6177"/>
    <w:rsid w:val="002D6CB7"/>
    <w:rsid w:val="002E6035"/>
    <w:rsid w:val="002F340B"/>
    <w:rsid w:val="00303E64"/>
    <w:rsid w:val="0031041B"/>
    <w:rsid w:val="0031406A"/>
    <w:rsid w:val="00314607"/>
    <w:rsid w:val="003159E1"/>
    <w:rsid w:val="003241EB"/>
    <w:rsid w:val="0033002F"/>
    <w:rsid w:val="00331F32"/>
    <w:rsid w:val="00334773"/>
    <w:rsid w:val="00336C15"/>
    <w:rsid w:val="00336CC5"/>
    <w:rsid w:val="00351B56"/>
    <w:rsid w:val="0035440C"/>
    <w:rsid w:val="00355168"/>
    <w:rsid w:val="00357CA4"/>
    <w:rsid w:val="0036020D"/>
    <w:rsid w:val="003633D3"/>
    <w:rsid w:val="00366CCA"/>
    <w:rsid w:val="0037161A"/>
    <w:rsid w:val="00377866"/>
    <w:rsid w:val="00386CED"/>
    <w:rsid w:val="00387158"/>
    <w:rsid w:val="00392F68"/>
    <w:rsid w:val="00393CF8"/>
    <w:rsid w:val="00394D63"/>
    <w:rsid w:val="00396489"/>
    <w:rsid w:val="003A1244"/>
    <w:rsid w:val="003A7489"/>
    <w:rsid w:val="003B3F89"/>
    <w:rsid w:val="003C4A23"/>
    <w:rsid w:val="003D2409"/>
    <w:rsid w:val="003D2FE7"/>
    <w:rsid w:val="003D3E69"/>
    <w:rsid w:val="003D66ED"/>
    <w:rsid w:val="003E2107"/>
    <w:rsid w:val="003F0C27"/>
    <w:rsid w:val="003F2BFE"/>
    <w:rsid w:val="003F2CA3"/>
    <w:rsid w:val="003F6EEA"/>
    <w:rsid w:val="003F7221"/>
    <w:rsid w:val="00401896"/>
    <w:rsid w:val="00402676"/>
    <w:rsid w:val="004075CC"/>
    <w:rsid w:val="00407CC0"/>
    <w:rsid w:val="0041164F"/>
    <w:rsid w:val="004154E4"/>
    <w:rsid w:val="004225F1"/>
    <w:rsid w:val="0043577C"/>
    <w:rsid w:val="00440EA8"/>
    <w:rsid w:val="0044211C"/>
    <w:rsid w:val="00446709"/>
    <w:rsid w:val="00446C50"/>
    <w:rsid w:val="00446F9D"/>
    <w:rsid w:val="00451D64"/>
    <w:rsid w:val="00452336"/>
    <w:rsid w:val="00452927"/>
    <w:rsid w:val="004566BA"/>
    <w:rsid w:val="00475637"/>
    <w:rsid w:val="00484651"/>
    <w:rsid w:val="00486505"/>
    <w:rsid w:val="0049364B"/>
    <w:rsid w:val="00493E97"/>
    <w:rsid w:val="00494243"/>
    <w:rsid w:val="004966CF"/>
    <w:rsid w:val="004B7731"/>
    <w:rsid w:val="004C0B2C"/>
    <w:rsid w:val="004D31B1"/>
    <w:rsid w:val="004D3B07"/>
    <w:rsid w:val="004D6B17"/>
    <w:rsid w:val="004E1FDB"/>
    <w:rsid w:val="004E3526"/>
    <w:rsid w:val="004E3B84"/>
    <w:rsid w:val="004E6D69"/>
    <w:rsid w:val="004F3A82"/>
    <w:rsid w:val="004F5E0D"/>
    <w:rsid w:val="004F7570"/>
    <w:rsid w:val="004F7580"/>
    <w:rsid w:val="004F7B4E"/>
    <w:rsid w:val="005028A4"/>
    <w:rsid w:val="0050658C"/>
    <w:rsid w:val="00512BCA"/>
    <w:rsid w:val="00514B13"/>
    <w:rsid w:val="00520B1E"/>
    <w:rsid w:val="00521684"/>
    <w:rsid w:val="00533847"/>
    <w:rsid w:val="00534150"/>
    <w:rsid w:val="00534FA4"/>
    <w:rsid w:val="00536655"/>
    <w:rsid w:val="005379F3"/>
    <w:rsid w:val="00537DFF"/>
    <w:rsid w:val="00543A82"/>
    <w:rsid w:val="00545774"/>
    <w:rsid w:val="00554013"/>
    <w:rsid w:val="005630E8"/>
    <w:rsid w:val="00563215"/>
    <w:rsid w:val="00564D1F"/>
    <w:rsid w:val="00587721"/>
    <w:rsid w:val="00595B79"/>
    <w:rsid w:val="005961C5"/>
    <w:rsid w:val="005A2440"/>
    <w:rsid w:val="005B1411"/>
    <w:rsid w:val="005B1B7F"/>
    <w:rsid w:val="005B342D"/>
    <w:rsid w:val="005B60D2"/>
    <w:rsid w:val="005C093A"/>
    <w:rsid w:val="005C0AA9"/>
    <w:rsid w:val="005C53FB"/>
    <w:rsid w:val="005D664B"/>
    <w:rsid w:val="005E1BFD"/>
    <w:rsid w:val="005E2827"/>
    <w:rsid w:val="005F08B8"/>
    <w:rsid w:val="005F4F32"/>
    <w:rsid w:val="005F521A"/>
    <w:rsid w:val="006032FB"/>
    <w:rsid w:val="00604838"/>
    <w:rsid w:val="00610498"/>
    <w:rsid w:val="006117F3"/>
    <w:rsid w:val="00612B78"/>
    <w:rsid w:val="00620EB9"/>
    <w:rsid w:val="00620F00"/>
    <w:rsid w:val="0062433F"/>
    <w:rsid w:val="00624D90"/>
    <w:rsid w:val="0062618A"/>
    <w:rsid w:val="00630362"/>
    <w:rsid w:val="00637D51"/>
    <w:rsid w:val="006476D7"/>
    <w:rsid w:val="00660FA5"/>
    <w:rsid w:val="00661EDC"/>
    <w:rsid w:val="00662BE8"/>
    <w:rsid w:val="00671150"/>
    <w:rsid w:val="00676C74"/>
    <w:rsid w:val="00687017"/>
    <w:rsid w:val="00687CB2"/>
    <w:rsid w:val="00693704"/>
    <w:rsid w:val="00693A6A"/>
    <w:rsid w:val="00695CA5"/>
    <w:rsid w:val="006A0774"/>
    <w:rsid w:val="006A5EF0"/>
    <w:rsid w:val="006A75AE"/>
    <w:rsid w:val="006B367A"/>
    <w:rsid w:val="006B4B5C"/>
    <w:rsid w:val="006C2963"/>
    <w:rsid w:val="006C4833"/>
    <w:rsid w:val="006C5E38"/>
    <w:rsid w:val="006D2607"/>
    <w:rsid w:val="006D43F9"/>
    <w:rsid w:val="006E1258"/>
    <w:rsid w:val="006E42C3"/>
    <w:rsid w:val="006E6F7A"/>
    <w:rsid w:val="006F6A8E"/>
    <w:rsid w:val="007032CE"/>
    <w:rsid w:val="00704818"/>
    <w:rsid w:val="00705838"/>
    <w:rsid w:val="00707726"/>
    <w:rsid w:val="00707E05"/>
    <w:rsid w:val="00712A50"/>
    <w:rsid w:val="00716524"/>
    <w:rsid w:val="00717B11"/>
    <w:rsid w:val="00717F7D"/>
    <w:rsid w:val="007245C0"/>
    <w:rsid w:val="00740C13"/>
    <w:rsid w:val="0074145C"/>
    <w:rsid w:val="0074357B"/>
    <w:rsid w:val="007451C2"/>
    <w:rsid w:val="00745FB5"/>
    <w:rsid w:val="0075117B"/>
    <w:rsid w:val="00752080"/>
    <w:rsid w:val="00756E73"/>
    <w:rsid w:val="007604F5"/>
    <w:rsid w:val="00760B8F"/>
    <w:rsid w:val="0076359D"/>
    <w:rsid w:val="0076445E"/>
    <w:rsid w:val="00765228"/>
    <w:rsid w:val="007669FF"/>
    <w:rsid w:val="00767CD1"/>
    <w:rsid w:val="00770121"/>
    <w:rsid w:val="00770BA1"/>
    <w:rsid w:val="0077312D"/>
    <w:rsid w:val="00774142"/>
    <w:rsid w:val="00782E35"/>
    <w:rsid w:val="00786A98"/>
    <w:rsid w:val="0079314A"/>
    <w:rsid w:val="00796941"/>
    <w:rsid w:val="007A06E2"/>
    <w:rsid w:val="007A5C8C"/>
    <w:rsid w:val="007A63F3"/>
    <w:rsid w:val="007B1113"/>
    <w:rsid w:val="007B135E"/>
    <w:rsid w:val="007B5331"/>
    <w:rsid w:val="007B53C1"/>
    <w:rsid w:val="007B5AE0"/>
    <w:rsid w:val="007B7B67"/>
    <w:rsid w:val="007C1C4C"/>
    <w:rsid w:val="007C2FD2"/>
    <w:rsid w:val="007C4B6B"/>
    <w:rsid w:val="007D52DF"/>
    <w:rsid w:val="007F0966"/>
    <w:rsid w:val="007F5870"/>
    <w:rsid w:val="00803BB2"/>
    <w:rsid w:val="0080565E"/>
    <w:rsid w:val="00806218"/>
    <w:rsid w:val="00806A16"/>
    <w:rsid w:val="00810715"/>
    <w:rsid w:val="00810906"/>
    <w:rsid w:val="008114C6"/>
    <w:rsid w:val="00815DDA"/>
    <w:rsid w:val="00820E3C"/>
    <w:rsid w:val="008227C8"/>
    <w:rsid w:val="00826673"/>
    <w:rsid w:val="008343C8"/>
    <w:rsid w:val="008358A9"/>
    <w:rsid w:val="008420C7"/>
    <w:rsid w:val="00845078"/>
    <w:rsid w:val="00851441"/>
    <w:rsid w:val="008548BB"/>
    <w:rsid w:val="008644A2"/>
    <w:rsid w:val="00865010"/>
    <w:rsid w:val="00866011"/>
    <w:rsid w:val="0087303A"/>
    <w:rsid w:val="00875EE2"/>
    <w:rsid w:val="00876C57"/>
    <w:rsid w:val="008846EF"/>
    <w:rsid w:val="00886A45"/>
    <w:rsid w:val="00887CB5"/>
    <w:rsid w:val="00895E76"/>
    <w:rsid w:val="008A0375"/>
    <w:rsid w:val="008A1940"/>
    <w:rsid w:val="008A4068"/>
    <w:rsid w:val="008C2E5D"/>
    <w:rsid w:val="008E0497"/>
    <w:rsid w:val="008E43E3"/>
    <w:rsid w:val="008E4F0A"/>
    <w:rsid w:val="008E5A67"/>
    <w:rsid w:val="008F210A"/>
    <w:rsid w:val="008F273C"/>
    <w:rsid w:val="008F48D9"/>
    <w:rsid w:val="008F5462"/>
    <w:rsid w:val="00901265"/>
    <w:rsid w:val="00901EB8"/>
    <w:rsid w:val="00903AF3"/>
    <w:rsid w:val="0090719B"/>
    <w:rsid w:val="00907C2B"/>
    <w:rsid w:val="00907D9D"/>
    <w:rsid w:val="00910481"/>
    <w:rsid w:val="009139E5"/>
    <w:rsid w:val="009233F8"/>
    <w:rsid w:val="00933E6A"/>
    <w:rsid w:val="00934F52"/>
    <w:rsid w:val="00943C2B"/>
    <w:rsid w:val="00946A07"/>
    <w:rsid w:val="00947835"/>
    <w:rsid w:val="0095049E"/>
    <w:rsid w:val="0095212A"/>
    <w:rsid w:val="00952FDB"/>
    <w:rsid w:val="00953C4C"/>
    <w:rsid w:val="00954F21"/>
    <w:rsid w:val="00960F14"/>
    <w:rsid w:val="009620B2"/>
    <w:rsid w:val="0096614B"/>
    <w:rsid w:val="009670BC"/>
    <w:rsid w:val="00967AF3"/>
    <w:rsid w:val="00967F7D"/>
    <w:rsid w:val="0097169E"/>
    <w:rsid w:val="00972120"/>
    <w:rsid w:val="0097786C"/>
    <w:rsid w:val="00985706"/>
    <w:rsid w:val="00986E82"/>
    <w:rsid w:val="009879A1"/>
    <w:rsid w:val="009A0999"/>
    <w:rsid w:val="009B0E0B"/>
    <w:rsid w:val="009B3FBC"/>
    <w:rsid w:val="009C0ABA"/>
    <w:rsid w:val="009C5922"/>
    <w:rsid w:val="009D3993"/>
    <w:rsid w:val="009D3CD4"/>
    <w:rsid w:val="009E2AD0"/>
    <w:rsid w:val="009E3676"/>
    <w:rsid w:val="009F03B1"/>
    <w:rsid w:val="00A04473"/>
    <w:rsid w:val="00A044DD"/>
    <w:rsid w:val="00A047E7"/>
    <w:rsid w:val="00A0770D"/>
    <w:rsid w:val="00A1025C"/>
    <w:rsid w:val="00A10380"/>
    <w:rsid w:val="00A15559"/>
    <w:rsid w:val="00A15628"/>
    <w:rsid w:val="00A15C12"/>
    <w:rsid w:val="00A16114"/>
    <w:rsid w:val="00A17533"/>
    <w:rsid w:val="00A20EC7"/>
    <w:rsid w:val="00A25F85"/>
    <w:rsid w:val="00A26E91"/>
    <w:rsid w:val="00A27425"/>
    <w:rsid w:val="00A42436"/>
    <w:rsid w:val="00A42B0C"/>
    <w:rsid w:val="00A440E6"/>
    <w:rsid w:val="00A448E9"/>
    <w:rsid w:val="00A46B5C"/>
    <w:rsid w:val="00A47AE5"/>
    <w:rsid w:val="00A47DEC"/>
    <w:rsid w:val="00A507D7"/>
    <w:rsid w:val="00A50E2D"/>
    <w:rsid w:val="00A547AF"/>
    <w:rsid w:val="00A55953"/>
    <w:rsid w:val="00A66067"/>
    <w:rsid w:val="00A72B8A"/>
    <w:rsid w:val="00A72D69"/>
    <w:rsid w:val="00A75C13"/>
    <w:rsid w:val="00A777FF"/>
    <w:rsid w:val="00A83C49"/>
    <w:rsid w:val="00A8566F"/>
    <w:rsid w:val="00A9099D"/>
    <w:rsid w:val="00AA33B6"/>
    <w:rsid w:val="00AB2305"/>
    <w:rsid w:val="00AB4D47"/>
    <w:rsid w:val="00AC051A"/>
    <w:rsid w:val="00AC27E1"/>
    <w:rsid w:val="00AC38E7"/>
    <w:rsid w:val="00AC4209"/>
    <w:rsid w:val="00AC6133"/>
    <w:rsid w:val="00AC7905"/>
    <w:rsid w:val="00AC7F6B"/>
    <w:rsid w:val="00AD04D7"/>
    <w:rsid w:val="00AD4F8D"/>
    <w:rsid w:val="00AF1079"/>
    <w:rsid w:val="00AF2E69"/>
    <w:rsid w:val="00AF35B5"/>
    <w:rsid w:val="00AF5D0B"/>
    <w:rsid w:val="00B03574"/>
    <w:rsid w:val="00B04A33"/>
    <w:rsid w:val="00B06EB7"/>
    <w:rsid w:val="00B07DB5"/>
    <w:rsid w:val="00B138A2"/>
    <w:rsid w:val="00B15278"/>
    <w:rsid w:val="00B176DD"/>
    <w:rsid w:val="00B20215"/>
    <w:rsid w:val="00B25E66"/>
    <w:rsid w:val="00B2696F"/>
    <w:rsid w:val="00B279EF"/>
    <w:rsid w:val="00B37E96"/>
    <w:rsid w:val="00B418CC"/>
    <w:rsid w:val="00B43834"/>
    <w:rsid w:val="00B50D68"/>
    <w:rsid w:val="00B53342"/>
    <w:rsid w:val="00B55028"/>
    <w:rsid w:val="00B60DD3"/>
    <w:rsid w:val="00B6508B"/>
    <w:rsid w:val="00B66FB3"/>
    <w:rsid w:val="00B715BA"/>
    <w:rsid w:val="00B74931"/>
    <w:rsid w:val="00B81CEA"/>
    <w:rsid w:val="00B9312B"/>
    <w:rsid w:val="00B979AC"/>
    <w:rsid w:val="00BA2148"/>
    <w:rsid w:val="00BB46F0"/>
    <w:rsid w:val="00BB600D"/>
    <w:rsid w:val="00BB64B4"/>
    <w:rsid w:val="00BC0876"/>
    <w:rsid w:val="00BD1A4D"/>
    <w:rsid w:val="00BD4F13"/>
    <w:rsid w:val="00BE436A"/>
    <w:rsid w:val="00BE7463"/>
    <w:rsid w:val="00BF69FC"/>
    <w:rsid w:val="00C01330"/>
    <w:rsid w:val="00C0673F"/>
    <w:rsid w:val="00C12F7C"/>
    <w:rsid w:val="00C14F4C"/>
    <w:rsid w:val="00C16B55"/>
    <w:rsid w:val="00C178D2"/>
    <w:rsid w:val="00C20A0E"/>
    <w:rsid w:val="00C27D19"/>
    <w:rsid w:val="00C33630"/>
    <w:rsid w:val="00C33F8D"/>
    <w:rsid w:val="00C34EE0"/>
    <w:rsid w:val="00C373E5"/>
    <w:rsid w:val="00C40622"/>
    <w:rsid w:val="00C40EB8"/>
    <w:rsid w:val="00C508CF"/>
    <w:rsid w:val="00C52EB1"/>
    <w:rsid w:val="00C53956"/>
    <w:rsid w:val="00C5620F"/>
    <w:rsid w:val="00C56AE4"/>
    <w:rsid w:val="00C57B2B"/>
    <w:rsid w:val="00C60D35"/>
    <w:rsid w:val="00C637E6"/>
    <w:rsid w:val="00C65690"/>
    <w:rsid w:val="00C65866"/>
    <w:rsid w:val="00C674A9"/>
    <w:rsid w:val="00C73CCC"/>
    <w:rsid w:val="00C85699"/>
    <w:rsid w:val="00C922FC"/>
    <w:rsid w:val="00C97FB4"/>
    <w:rsid w:val="00CA1E67"/>
    <w:rsid w:val="00CA378C"/>
    <w:rsid w:val="00CB1690"/>
    <w:rsid w:val="00CB21B2"/>
    <w:rsid w:val="00CC7458"/>
    <w:rsid w:val="00CC79F6"/>
    <w:rsid w:val="00CD15D9"/>
    <w:rsid w:val="00CD3C2E"/>
    <w:rsid w:val="00CD6F81"/>
    <w:rsid w:val="00CE2718"/>
    <w:rsid w:val="00CE392D"/>
    <w:rsid w:val="00CF322E"/>
    <w:rsid w:val="00CF39FF"/>
    <w:rsid w:val="00CF69A1"/>
    <w:rsid w:val="00D01B66"/>
    <w:rsid w:val="00D0209E"/>
    <w:rsid w:val="00D15BC3"/>
    <w:rsid w:val="00D17708"/>
    <w:rsid w:val="00D31AAA"/>
    <w:rsid w:val="00D32676"/>
    <w:rsid w:val="00D56ABB"/>
    <w:rsid w:val="00D57D47"/>
    <w:rsid w:val="00D60C81"/>
    <w:rsid w:val="00D638B7"/>
    <w:rsid w:val="00D70E30"/>
    <w:rsid w:val="00D7171D"/>
    <w:rsid w:val="00D71E14"/>
    <w:rsid w:val="00D76516"/>
    <w:rsid w:val="00D82F3D"/>
    <w:rsid w:val="00D84364"/>
    <w:rsid w:val="00D936B6"/>
    <w:rsid w:val="00D948A8"/>
    <w:rsid w:val="00DB194D"/>
    <w:rsid w:val="00DB6997"/>
    <w:rsid w:val="00DC06FE"/>
    <w:rsid w:val="00DC28F5"/>
    <w:rsid w:val="00DC5687"/>
    <w:rsid w:val="00DD0C42"/>
    <w:rsid w:val="00DD1D39"/>
    <w:rsid w:val="00DD3CD9"/>
    <w:rsid w:val="00DD4433"/>
    <w:rsid w:val="00DD667F"/>
    <w:rsid w:val="00DF2E9B"/>
    <w:rsid w:val="00DF7A3E"/>
    <w:rsid w:val="00E00030"/>
    <w:rsid w:val="00E03868"/>
    <w:rsid w:val="00E03EB1"/>
    <w:rsid w:val="00E15181"/>
    <w:rsid w:val="00E203F0"/>
    <w:rsid w:val="00E2190B"/>
    <w:rsid w:val="00E22072"/>
    <w:rsid w:val="00E25DF3"/>
    <w:rsid w:val="00E27B3E"/>
    <w:rsid w:val="00E3264E"/>
    <w:rsid w:val="00E33AD0"/>
    <w:rsid w:val="00E36023"/>
    <w:rsid w:val="00E43CA1"/>
    <w:rsid w:val="00E47B91"/>
    <w:rsid w:val="00E52496"/>
    <w:rsid w:val="00E52BB3"/>
    <w:rsid w:val="00E55F8E"/>
    <w:rsid w:val="00E6179E"/>
    <w:rsid w:val="00E6343A"/>
    <w:rsid w:val="00E64246"/>
    <w:rsid w:val="00E64F94"/>
    <w:rsid w:val="00E74D6B"/>
    <w:rsid w:val="00E82942"/>
    <w:rsid w:val="00E91337"/>
    <w:rsid w:val="00E955CE"/>
    <w:rsid w:val="00EA16D6"/>
    <w:rsid w:val="00EA3438"/>
    <w:rsid w:val="00EA6FDD"/>
    <w:rsid w:val="00EA7FB5"/>
    <w:rsid w:val="00EB2FAB"/>
    <w:rsid w:val="00EB3B73"/>
    <w:rsid w:val="00EB7659"/>
    <w:rsid w:val="00EC2410"/>
    <w:rsid w:val="00EC3509"/>
    <w:rsid w:val="00EC60E2"/>
    <w:rsid w:val="00EC64A9"/>
    <w:rsid w:val="00ED52F7"/>
    <w:rsid w:val="00ED5945"/>
    <w:rsid w:val="00ED7755"/>
    <w:rsid w:val="00EE12F9"/>
    <w:rsid w:val="00EE7022"/>
    <w:rsid w:val="00EE7771"/>
    <w:rsid w:val="00EF0B68"/>
    <w:rsid w:val="00EF2AB0"/>
    <w:rsid w:val="00EF5EF1"/>
    <w:rsid w:val="00F03DED"/>
    <w:rsid w:val="00F06B0E"/>
    <w:rsid w:val="00F1045B"/>
    <w:rsid w:val="00F1274C"/>
    <w:rsid w:val="00F1360E"/>
    <w:rsid w:val="00F13A39"/>
    <w:rsid w:val="00F148FD"/>
    <w:rsid w:val="00F153C7"/>
    <w:rsid w:val="00F22E81"/>
    <w:rsid w:val="00F26791"/>
    <w:rsid w:val="00F27982"/>
    <w:rsid w:val="00F30B65"/>
    <w:rsid w:val="00F33476"/>
    <w:rsid w:val="00F407F2"/>
    <w:rsid w:val="00F40FD8"/>
    <w:rsid w:val="00F41EE6"/>
    <w:rsid w:val="00F44696"/>
    <w:rsid w:val="00F46A6C"/>
    <w:rsid w:val="00F50451"/>
    <w:rsid w:val="00F57362"/>
    <w:rsid w:val="00F57CA4"/>
    <w:rsid w:val="00F64501"/>
    <w:rsid w:val="00F66AD3"/>
    <w:rsid w:val="00F70E46"/>
    <w:rsid w:val="00F72262"/>
    <w:rsid w:val="00F81776"/>
    <w:rsid w:val="00F83C68"/>
    <w:rsid w:val="00F90DAC"/>
    <w:rsid w:val="00FA1F1A"/>
    <w:rsid w:val="00FA6D24"/>
    <w:rsid w:val="00FC1B1D"/>
    <w:rsid w:val="00FC24C4"/>
    <w:rsid w:val="00FC3F3E"/>
    <w:rsid w:val="00FC7CD6"/>
    <w:rsid w:val="00FD2383"/>
    <w:rsid w:val="00FD4CC4"/>
    <w:rsid w:val="00FD50DE"/>
    <w:rsid w:val="00FD6EA5"/>
    <w:rsid w:val="00FE40A9"/>
    <w:rsid w:val="00FF0581"/>
    <w:rsid w:val="00FF1697"/>
    <w:rsid w:val="00FF1B4D"/>
    <w:rsid w:val="00FF3F86"/>
    <w:rsid w:val="00FF7E37"/>
    <w:rsid w:val="01F83AFF"/>
    <w:rsid w:val="0D3F8659"/>
    <w:rsid w:val="16B3469C"/>
    <w:rsid w:val="24DF508E"/>
    <w:rsid w:val="35D1512B"/>
    <w:rsid w:val="38807AC3"/>
    <w:rsid w:val="3E4954BA"/>
    <w:rsid w:val="53CB0678"/>
    <w:rsid w:val="56AC003A"/>
    <w:rsid w:val="57626A61"/>
    <w:rsid w:val="5767C52C"/>
    <w:rsid w:val="59982622"/>
    <w:rsid w:val="61EF0D25"/>
    <w:rsid w:val="646C494B"/>
    <w:rsid w:val="665D109D"/>
    <w:rsid w:val="688E0638"/>
    <w:rsid w:val="780B23F2"/>
    <w:rsid w:val="7D24442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86A4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iPriority w:val="99"/>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character" w:styleId="NichtaufgelsteErwhnung">
    <w:name w:val="Unresolved Mention"/>
    <w:basedOn w:val="Absatz-Standardschriftart"/>
    <w:uiPriority w:val="99"/>
    <w:semiHidden/>
    <w:unhideWhenUsed/>
    <w:rsid w:val="00637D51"/>
    <w:rPr>
      <w:color w:val="605E5C"/>
      <w:shd w:val="clear" w:color="auto" w:fill="E1DFDD"/>
    </w:rPr>
  </w:style>
  <w:style w:type="paragraph" w:customStyle="1" w:styleId="paragraph">
    <w:name w:val="paragraph"/>
    <w:basedOn w:val="Standard"/>
    <w:rsid w:val="00DB194D"/>
    <w:pPr>
      <w:spacing w:before="100" w:beforeAutospacing="1" w:after="100" w:afterAutospacing="1" w:line="240" w:lineRule="auto"/>
    </w:pPr>
    <w:rPr>
      <w:rFonts w:ascii="Calibri" w:hAnsi="Calibri" w:cs="Calibri"/>
      <w:lang w:val="de-DE" w:eastAsia="de-DE"/>
    </w:rPr>
  </w:style>
  <w:style w:type="character" w:customStyle="1" w:styleId="normaltextrun">
    <w:name w:val="normaltextrun"/>
    <w:basedOn w:val="Absatz-Standardschriftart"/>
    <w:rsid w:val="00DB194D"/>
  </w:style>
  <w:style w:type="paragraph" w:styleId="Listenabsatz">
    <w:name w:val="List Paragraph"/>
    <w:basedOn w:val="Standard"/>
    <w:uiPriority w:val="34"/>
    <w:qFormat/>
    <w:rsid w:val="00EA7FB5"/>
    <w:pPr>
      <w:spacing w:after="0" w:line="240" w:lineRule="auto"/>
      <w:ind w:left="720"/>
    </w:pPr>
    <w:rPr>
      <w:rFonts w:ascii="Calibri" w:hAnsi="Calibri" w:cs="Calibri"/>
      <w:sz w:val="24"/>
      <w:szCs w:val="24"/>
      <w:lang w:val="de-DE" w:eastAsia="de-DE"/>
      <w14:ligatures w14:val="standardContextual"/>
    </w:rPr>
  </w:style>
  <w:style w:type="character" w:styleId="BesuchterLink">
    <w:name w:val="FollowedHyperlink"/>
    <w:basedOn w:val="Absatz-Standardschriftart"/>
    <w:uiPriority w:val="99"/>
    <w:semiHidden/>
    <w:unhideWhenUsed/>
    <w:rsid w:val="007B7B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074685">
      <w:bodyDiv w:val="1"/>
      <w:marLeft w:val="0"/>
      <w:marRight w:val="0"/>
      <w:marTop w:val="0"/>
      <w:marBottom w:val="0"/>
      <w:divBdr>
        <w:top w:val="none" w:sz="0" w:space="0" w:color="auto"/>
        <w:left w:val="none" w:sz="0" w:space="0" w:color="auto"/>
        <w:bottom w:val="none" w:sz="0" w:space="0" w:color="auto"/>
        <w:right w:val="none" w:sz="0" w:space="0" w:color="auto"/>
      </w:divBdr>
      <w:divsChild>
        <w:div w:id="346520975">
          <w:marLeft w:val="720"/>
          <w:marRight w:val="0"/>
          <w:marTop w:val="0"/>
          <w:marBottom w:val="120"/>
          <w:divBdr>
            <w:top w:val="none" w:sz="0" w:space="0" w:color="auto"/>
            <w:left w:val="none" w:sz="0" w:space="0" w:color="auto"/>
            <w:bottom w:val="none" w:sz="0" w:space="0" w:color="auto"/>
            <w:right w:val="none" w:sz="0" w:space="0" w:color="auto"/>
          </w:divBdr>
        </w:div>
      </w:divsChild>
    </w:div>
    <w:div w:id="198199981">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1133716634">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842048">
      <w:bodyDiv w:val="1"/>
      <w:marLeft w:val="0"/>
      <w:marRight w:val="0"/>
      <w:marTop w:val="0"/>
      <w:marBottom w:val="0"/>
      <w:divBdr>
        <w:top w:val="none" w:sz="0" w:space="0" w:color="auto"/>
        <w:left w:val="none" w:sz="0" w:space="0" w:color="auto"/>
        <w:bottom w:val="none" w:sz="0" w:space="0" w:color="auto"/>
        <w:right w:val="none" w:sz="0" w:space="0" w:color="auto"/>
      </w:divBdr>
    </w:div>
    <w:div w:id="209073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footer" Target="footer1.xml"/><Relationship Id="rId21" Type="http://schemas.openxmlformats.org/officeDocument/2006/relationships/image" Target="media/image8.jpeg"/><Relationship Id="rId34" Type="http://schemas.openxmlformats.org/officeDocument/2006/relationships/hyperlink" Target="http://www.layher.com"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ciencedirect.com/science/article/pii/S0378778822003474" TargetMode="External"/><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task50.iea-shc.org/" TargetMode="Externa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hyperlink" Target="http://www.velux.com" TargetMode="Externa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mmercial.velux.de"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hyperlink" Target="http://www.veluxcommercial.de"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C6F2362967B2E448006D8F052BE6E8D" ma:contentTypeVersion="19" ma:contentTypeDescription="Ein neues Dokument erstellen." ma:contentTypeScope="" ma:versionID="89477461b96da64f41bcb262503bb65d">
  <xsd:schema xmlns:xsd="http://www.w3.org/2001/XMLSchema" xmlns:xs="http://www.w3.org/2001/XMLSchema" xmlns:p="http://schemas.microsoft.com/office/2006/metadata/properties" xmlns:ns2="68665347-4e5a-4fbd-b5b0-d6589f5fc95e" xmlns:ns3="dc8e5ec4-3c11-4281-b16f-3f365d9df177" xmlns:ns4="ef58454f-6540-4d50-970f-77856d942b65" targetNamespace="http://schemas.microsoft.com/office/2006/metadata/properties" ma:root="true" ma:fieldsID="12b365788234de648f4240c090171cec" ns2:_="" ns3:_="" ns4:_="">
    <xsd:import namespace="68665347-4e5a-4fbd-b5b0-d6589f5fc95e"/>
    <xsd:import namespace="dc8e5ec4-3c11-4281-b16f-3f365d9df177"/>
    <xsd:import namespace="ef58454f-6540-4d50-970f-77856d942b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65347-4e5a-4fbd-b5b0-d6589f5fc9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_Flow_SignoffStatus" ma:index="11" nillable="true" ma:displayName="Sign-off status" ma:internalName="Sign_x002d_off_x0020_status">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8e5ec4-3c11-4281-b16f-3f365d9df177"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58454f-6540-4d50-970f-77856d942b6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31d72e6-c66b-4d87-833e-c4fa7b323e96}" ma:internalName="TaxCatchAll" ma:showField="CatchAllData" ma:web="dc8e5ec4-3c11-4281-b16f-3f365d9df1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8665347-4e5a-4fbd-b5b0-d6589f5fc95e">
      <Terms xmlns="http://schemas.microsoft.com/office/infopath/2007/PartnerControls"/>
    </lcf76f155ced4ddcb4097134ff3c332f>
    <_Flow_SignoffStatus xmlns="68665347-4e5a-4fbd-b5b0-d6589f5fc95e" xsi:nil="true"/>
    <TaxCatchAll xmlns="ef58454f-6540-4d50-970f-77856d942b65" xsi:nil="true"/>
  </documentManagement>
</p:properties>
</file>

<file path=customXml/itemProps1.xml><?xml version="1.0" encoding="utf-8"?>
<ds:datastoreItem xmlns:ds="http://schemas.openxmlformats.org/officeDocument/2006/customXml" ds:itemID="{9E48C65E-5FC0-479C-93C0-97C8844D5FAB}">
  <ds:schemaRefs>
    <ds:schemaRef ds:uri="http://schemas.openxmlformats.org/officeDocument/2006/bibliography"/>
  </ds:schemaRefs>
</ds:datastoreItem>
</file>

<file path=customXml/itemProps2.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3.xml><?xml version="1.0" encoding="utf-8"?>
<ds:datastoreItem xmlns:ds="http://schemas.openxmlformats.org/officeDocument/2006/customXml" ds:itemID="{D6D4B7B1-5A0F-47FD-8344-15B2AD098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65347-4e5a-4fbd-b5b0-d6589f5fc95e"/>
    <ds:schemaRef ds:uri="dc8e5ec4-3c11-4281-b16f-3f365d9df177"/>
    <ds:schemaRef ds:uri="ef58454f-6540-4d50-970f-77856d942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B82040-DA06-4ADD-A0C1-CEBEB54D14FC}">
  <ds:schemaRefs>
    <ds:schemaRef ds:uri="http://schemas.microsoft.com/office/2006/metadata/properties"/>
    <ds:schemaRef ds:uri="http://schemas.microsoft.com/office/infopath/2007/PartnerControls"/>
    <ds:schemaRef ds:uri="68665347-4e5a-4fbd-b5b0-d6589f5fc95e"/>
    <ds:schemaRef ds:uri="ef58454f-6540-4d50-970f-77856d942b6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1893</Words>
  <Characters>11931</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Frederica Reinwaldt</cp:lastModifiedBy>
  <cp:revision>5</cp:revision>
  <dcterms:created xsi:type="dcterms:W3CDTF">2024-12-11T14:34:00Z</dcterms:created>
  <dcterms:modified xsi:type="dcterms:W3CDTF">2024-12-12T11:06:00Z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0x010100AC6F2362967B2E448006D8F052BE6E8D</vt:lpwstr>
  </property>
  <property fmtid="{D5CDD505-2E9C-101B-9397-08002B2CF9AE}" pid="3" name="MediaServiceImageTags">
    <vt:lpwstr/>
  </property>
</Properties>
</file>