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7490A" w14:textId="23C04463" w:rsidR="000832D3" w:rsidRDefault="00541CF2">
      <w:pPr>
        <w:spacing w:after="120"/>
        <w:rPr>
          <w:rFonts w:cs="Arial"/>
          <w:b/>
        </w:rPr>
      </w:pPr>
      <w:r w:rsidRPr="00324A3D">
        <w:rPr>
          <w:rFonts w:cs="Arial"/>
          <w:b/>
        </w:rPr>
        <w:t>Presseinformation</w:t>
      </w:r>
      <w:r w:rsidR="0055176E" w:rsidRPr="00324A3D">
        <w:rPr>
          <w:rFonts w:cs="Arial"/>
          <w:b/>
        </w:rPr>
        <w:t xml:space="preserve"> </w:t>
      </w:r>
      <w:r w:rsidR="00AB001D" w:rsidRPr="00324A3D">
        <w:rPr>
          <w:rFonts w:cs="Arial"/>
          <w:b/>
        </w:rPr>
        <w:t>–</w:t>
      </w:r>
      <w:r w:rsidR="00B75A11" w:rsidRPr="00324A3D">
        <w:rPr>
          <w:rFonts w:cs="Arial"/>
          <w:b/>
        </w:rPr>
        <w:t xml:space="preserve"> </w:t>
      </w:r>
      <w:r w:rsidR="00AF1197">
        <w:rPr>
          <w:rFonts w:cs="Arial"/>
          <w:b/>
        </w:rPr>
        <w:t>Fensterlösungen für den Dachgeschossausbau</w:t>
      </w:r>
    </w:p>
    <w:p w14:paraId="352AA4AD" w14:textId="07B3C886" w:rsidR="00541CF2" w:rsidRPr="00973501" w:rsidRDefault="00AF1197">
      <w:pPr>
        <w:spacing w:after="120"/>
        <w:rPr>
          <w:rFonts w:cs="Arial"/>
          <w:b/>
          <w:sz w:val="28"/>
          <w:szCs w:val="28"/>
        </w:rPr>
      </w:pPr>
      <w:r>
        <w:rPr>
          <w:rFonts w:cs="Arial"/>
          <w:b/>
          <w:sz w:val="28"/>
          <w:szCs w:val="28"/>
        </w:rPr>
        <w:t>Mit Tageslicht Räume im Dachgeschoss gestalten</w:t>
      </w:r>
    </w:p>
    <w:p w14:paraId="21052F74" w14:textId="65F9158C" w:rsidR="0000579E" w:rsidRPr="00324A3D" w:rsidRDefault="00AF1197" w:rsidP="00973501">
      <w:pPr>
        <w:pStyle w:val="paragraph"/>
        <w:spacing w:before="0" w:beforeAutospacing="0" w:after="0" w:afterAutospacing="0" w:line="360" w:lineRule="auto"/>
        <w:textAlignment w:val="baseline"/>
        <w:rPr>
          <w:rStyle w:val="eop"/>
          <w:rFonts w:ascii="Arial" w:hAnsi="Arial" w:cs="Arial"/>
          <w:sz w:val="22"/>
          <w:szCs w:val="22"/>
        </w:rPr>
      </w:pPr>
      <w:r>
        <w:rPr>
          <w:rStyle w:val="normaltextrun"/>
          <w:rFonts w:ascii="Arial" w:hAnsi="Arial" w:cs="Arial"/>
          <w:b/>
          <w:bCs/>
          <w:sz w:val="22"/>
          <w:szCs w:val="22"/>
        </w:rPr>
        <w:t>Fensterplanung als Teil des Interior-Designs einsetzen</w:t>
      </w:r>
    </w:p>
    <w:p w14:paraId="5EFA3521" w14:textId="77777777" w:rsidR="0000579E" w:rsidRPr="00324A3D" w:rsidRDefault="0000579E" w:rsidP="0000579E">
      <w:pPr>
        <w:pStyle w:val="paragraph"/>
        <w:spacing w:before="0" w:beforeAutospacing="0" w:after="0" w:afterAutospacing="0"/>
        <w:textAlignment w:val="baseline"/>
        <w:rPr>
          <w:rFonts w:ascii="Arial" w:hAnsi="Arial" w:cs="Arial"/>
          <w:sz w:val="18"/>
          <w:szCs w:val="18"/>
        </w:rPr>
      </w:pPr>
    </w:p>
    <w:p w14:paraId="37EB267C" w14:textId="207192E7" w:rsidR="00E46CDE" w:rsidRDefault="00973501" w:rsidP="00973501">
      <w:pPr>
        <w:pStyle w:val="paragraph"/>
        <w:spacing w:before="0" w:beforeAutospacing="0" w:after="120" w:afterAutospacing="0" w:line="360" w:lineRule="auto"/>
        <w:textAlignment w:val="baseline"/>
        <w:rPr>
          <w:rStyle w:val="eop"/>
          <w:rFonts w:ascii="Arial" w:hAnsi="Arial" w:cs="Arial"/>
          <w:sz w:val="22"/>
          <w:szCs w:val="22"/>
        </w:rPr>
      </w:pPr>
      <w:r>
        <w:rPr>
          <w:rStyle w:val="normaltextrun"/>
          <w:rFonts w:ascii="Arial" w:hAnsi="Arial" w:cs="Arial"/>
          <w:b/>
          <w:bCs/>
          <w:sz w:val="22"/>
          <w:szCs w:val="22"/>
        </w:rPr>
        <w:t xml:space="preserve">Hamburg, </w:t>
      </w:r>
      <w:r w:rsidR="00E03CB8">
        <w:rPr>
          <w:rStyle w:val="normaltextrun"/>
          <w:rFonts w:ascii="Arial" w:hAnsi="Arial" w:cs="Arial"/>
          <w:b/>
          <w:bCs/>
          <w:sz w:val="22"/>
          <w:szCs w:val="22"/>
        </w:rPr>
        <w:t>September</w:t>
      </w:r>
      <w:r>
        <w:rPr>
          <w:rStyle w:val="normaltextrun"/>
          <w:rFonts w:ascii="Arial" w:hAnsi="Arial" w:cs="Arial"/>
          <w:b/>
          <w:bCs/>
          <w:sz w:val="22"/>
          <w:szCs w:val="22"/>
        </w:rPr>
        <w:t xml:space="preserve"> 2022. </w:t>
      </w:r>
      <w:r w:rsidR="00F003B9">
        <w:rPr>
          <w:rStyle w:val="normaltextrun"/>
          <w:rFonts w:ascii="Arial" w:hAnsi="Arial" w:cs="Arial"/>
          <w:b/>
          <w:bCs/>
          <w:sz w:val="22"/>
          <w:szCs w:val="22"/>
        </w:rPr>
        <w:t xml:space="preserve">Es gibt viele Gründe dafür, dass der Bedarf an Wohnfläche steigt: Ein eigenes Zimmer für die Kinder oder ein </w:t>
      </w:r>
      <w:r w:rsidR="001C3D94">
        <w:rPr>
          <w:rStyle w:val="normaltextrun"/>
          <w:rFonts w:ascii="Arial" w:hAnsi="Arial" w:cs="Arial"/>
          <w:b/>
          <w:bCs/>
          <w:sz w:val="22"/>
          <w:szCs w:val="22"/>
        </w:rPr>
        <w:t>P</w:t>
      </w:r>
      <w:r w:rsidR="00F003B9">
        <w:rPr>
          <w:rStyle w:val="normaltextrun"/>
          <w:rFonts w:ascii="Arial" w:hAnsi="Arial" w:cs="Arial"/>
          <w:b/>
          <w:bCs/>
          <w:sz w:val="22"/>
          <w:szCs w:val="22"/>
        </w:rPr>
        <w:t>latz für d</w:t>
      </w:r>
      <w:r w:rsidR="00FB586B">
        <w:rPr>
          <w:rStyle w:val="normaltextrun"/>
          <w:rFonts w:ascii="Arial" w:hAnsi="Arial" w:cs="Arial"/>
          <w:b/>
          <w:bCs/>
          <w:sz w:val="22"/>
          <w:szCs w:val="22"/>
        </w:rPr>
        <w:t>ie</w:t>
      </w:r>
      <w:r w:rsidR="00F003B9">
        <w:rPr>
          <w:rStyle w:val="normaltextrun"/>
          <w:rFonts w:ascii="Arial" w:hAnsi="Arial" w:cs="Arial"/>
          <w:b/>
          <w:bCs/>
          <w:sz w:val="22"/>
          <w:szCs w:val="22"/>
        </w:rPr>
        <w:t xml:space="preserve"> zunehmende </w:t>
      </w:r>
      <w:r w:rsidR="001C3D94">
        <w:rPr>
          <w:rStyle w:val="normaltextrun"/>
          <w:rFonts w:ascii="Arial" w:hAnsi="Arial" w:cs="Arial"/>
          <w:b/>
          <w:bCs/>
          <w:sz w:val="22"/>
          <w:szCs w:val="22"/>
        </w:rPr>
        <w:t>Arbeit</w:t>
      </w:r>
      <w:r w:rsidR="00F003B9">
        <w:rPr>
          <w:rStyle w:val="normaltextrun"/>
          <w:rFonts w:ascii="Arial" w:hAnsi="Arial" w:cs="Arial"/>
          <w:b/>
          <w:bCs/>
          <w:sz w:val="22"/>
          <w:szCs w:val="22"/>
        </w:rPr>
        <w:t xml:space="preserve"> im Homeoffice</w:t>
      </w:r>
      <w:r w:rsidR="00FB586B">
        <w:rPr>
          <w:rStyle w:val="normaltextrun"/>
          <w:rFonts w:ascii="Arial" w:hAnsi="Arial" w:cs="Arial"/>
          <w:b/>
          <w:bCs/>
          <w:sz w:val="22"/>
          <w:szCs w:val="22"/>
        </w:rPr>
        <w:t xml:space="preserve"> sind sicher zwei der häufigsten</w:t>
      </w:r>
      <w:r w:rsidR="00F003B9">
        <w:rPr>
          <w:rStyle w:val="normaltextrun"/>
          <w:rFonts w:ascii="Arial" w:hAnsi="Arial" w:cs="Arial"/>
          <w:b/>
          <w:bCs/>
          <w:sz w:val="22"/>
          <w:szCs w:val="22"/>
        </w:rPr>
        <w:t xml:space="preserve">. </w:t>
      </w:r>
      <w:bookmarkStart w:id="0" w:name="_Hlk113465009"/>
      <w:r w:rsidR="00F003B9">
        <w:rPr>
          <w:rStyle w:val="normaltextrun"/>
          <w:rFonts w:ascii="Arial" w:hAnsi="Arial" w:cs="Arial"/>
          <w:b/>
          <w:bCs/>
          <w:sz w:val="22"/>
          <w:szCs w:val="22"/>
        </w:rPr>
        <w:t xml:space="preserve">Das </w:t>
      </w:r>
      <w:r w:rsidR="00FB586B">
        <w:rPr>
          <w:rStyle w:val="normaltextrun"/>
          <w:rFonts w:ascii="Arial" w:hAnsi="Arial" w:cs="Arial"/>
          <w:b/>
          <w:bCs/>
          <w:sz w:val="22"/>
          <w:szCs w:val="22"/>
        </w:rPr>
        <w:t xml:space="preserve">bisher ungenutzte </w:t>
      </w:r>
      <w:r w:rsidR="00F003B9">
        <w:rPr>
          <w:rStyle w:val="normaltextrun"/>
          <w:rFonts w:ascii="Arial" w:hAnsi="Arial" w:cs="Arial"/>
          <w:b/>
          <w:bCs/>
          <w:sz w:val="22"/>
          <w:szCs w:val="22"/>
        </w:rPr>
        <w:t xml:space="preserve">Dachgeschoss bietet oft </w:t>
      </w:r>
      <w:r w:rsidR="00FB586B">
        <w:rPr>
          <w:rStyle w:val="normaltextrun"/>
          <w:rFonts w:ascii="Arial" w:hAnsi="Arial" w:cs="Arial"/>
          <w:b/>
          <w:bCs/>
          <w:sz w:val="22"/>
          <w:szCs w:val="22"/>
        </w:rPr>
        <w:t>die einfachste Möglichkeit</w:t>
      </w:r>
      <w:r w:rsidR="00307E57">
        <w:rPr>
          <w:rStyle w:val="normaltextrun"/>
          <w:rFonts w:ascii="Arial" w:hAnsi="Arial" w:cs="Arial"/>
          <w:b/>
          <w:bCs/>
          <w:sz w:val="22"/>
          <w:szCs w:val="22"/>
        </w:rPr>
        <w:t xml:space="preserve">, </w:t>
      </w:r>
      <w:r w:rsidR="00127A50">
        <w:rPr>
          <w:rStyle w:val="normaltextrun"/>
          <w:rFonts w:ascii="Arial" w:hAnsi="Arial" w:cs="Arial"/>
          <w:b/>
          <w:bCs/>
          <w:sz w:val="22"/>
          <w:szCs w:val="22"/>
        </w:rPr>
        <w:t>ressourcenschonend</w:t>
      </w:r>
      <w:r w:rsidR="0003636C" w:rsidRPr="0003636C">
        <w:rPr>
          <w:rStyle w:val="normaltextrun"/>
          <w:rFonts w:ascii="Arial" w:hAnsi="Arial" w:cs="Arial"/>
          <w:b/>
          <w:bCs/>
          <w:sz w:val="22"/>
          <w:szCs w:val="22"/>
        </w:rPr>
        <w:t xml:space="preserve"> </w:t>
      </w:r>
      <w:r w:rsidR="00307E57">
        <w:rPr>
          <w:rStyle w:val="normaltextrun"/>
          <w:rFonts w:ascii="Arial" w:hAnsi="Arial" w:cs="Arial"/>
          <w:b/>
          <w:bCs/>
          <w:sz w:val="22"/>
          <w:szCs w:val="22"/>
        </w:rPr>
        <w:t xml:space="preserve">zusätzliche attraktive Wohnfläche zu gewinnen. </w:t>
      </w:r>
      <w:bookmarkEnd w:id="0"/>
      <w:r w:rsidR="00DF1A04">
        <w:rPr>
          <w:rStyle w:val="normaltextrun"/>
          <w:rFonts w:ascii="Arial" w:hAnsi="Arial" w:cs="Arial"/>
          <w:b/>
          <w:bCs/>
          <w:sz w:val="22"/>
          <w:szCs w:val="22"/>
        </w:rPr>
        <w:t>Der Ausbau des Dachbodens ist in der Reg</w:t>
      </w:r>
      <w:r w:rsidR="00127A50">
        <w:rPr>
          <w:rStyle w:val="normaltextrun"/>
          <w:rFonts w:ascii="Arial" w:hAnsi="Arial" w:cs="Arial"/>
          <w:b/>
          <w:bCs/>
          <w:sz w:val="22"/>
          <w:szCs w:val="22"/>
        </w:rPr>
        <w:t>e</w:t>
      </w:r>
      <w:r w:rsidR="00DF1A04">
        <w:rPr>
          <w:rStyle w:val="normaltextrun"/>
          <w:rFonts w:ascii="Arial" w:hAnsi="Arial" w:cs="Arial"/>
          <w:b/>
          <w:bCs/>
          <w:sz w:val="22"/>
          <w:szCs w:val="22"/>
        </w:rPr>
        <w:t xml:space="preserve">l </w:t>
      </w:r>
      <w:r w:rsidR="00DF1A04" w:rsidRPr="00DF1A04">
        <w:rPr>
          <w:rStyle w:val="normaltextrun"/>
          <w:rFonts w:ascii="Arial" w:hAnsi="Arial" w:cs="Arial"/>
          <w:b/>
          <w:bCs/>
          <w:sz w:val="22"/>
          <w:szCs w:val="22"/>
        </w:rPr>
        <w:t xml:space="preserve">günstiger als ein </w:t>
      </w:r>
      <w:r w:rsidR="00DF1A04">
        <w:rPr>
          <w:rStyle w:val="normaltextrun"/>
          <w:rFonts w:ascii="Arial" w:hAnsi="Arial" w:cs="Arial"/>
          <w:b/>
          <w:bCs/>
          <w:sz w:val="22"/>
          <w:szCs w:val="22"/>
        </w:rPr>
        <w:t>Anbau</w:t>
      </w:r>
      <w:r w:rsidR="00DF1A04" w:rsidRPr="00DF1A04">
        <w:rPr>
          <w:rStyle w:val="normaltextrun"/>
          <w:rFonts w:ascii="Arial" w:hAnsi="Arial" w:cs="Arial"/>
          <w:b/>
          <w:bCs/>
          <w:sz w:val="22"/>
          <w:szCs w:val="22"/>
        </w:rPr>
        <w:t xml:space="preserve"> oder der Umzug in ein neues Eigenheim</w:t>
      </w:r>
      <w:r w:rsidR="00C07534">
        <w:rPr>
          <w:rStyle w:val="normaltextrun"/>
          <w:rFonts w:ascii="Arial" w:hAnsi="Arial" w:cs="Arial"/>
          <w:b/>
          <w:bCs/>
          <w:sz w:val="22"/>
          <w:szCs w:val="22"/>
        </w:rPr>
        <w:t>.</w:t>
      </w:r>
    </w:p>
    <w:p w14:paraId="3FD561E6" w14:textId="2EE5E74A" w:rsidR="00A974C9" w:rsidRDefault="001E581F" w:rsidP="00FA0909">
      <w:pPr>
        <w:pStyle w:val="paragraph"/>
        <w:spacing w:before="0" w:beforeAutospacing="0" w:after="120" w:afterAutospacing="0" w:line="360" w:lineRule="auto"/>
        <w:textAlignment w:val="baseline"/>
        <w:rPr>
          <w:rStyle w:val="normaltextrun"/>
          <w:rFonts w:ascii="Arial" w:hAnsi="Arial" w:cs="Arial"/>
          <w:sz w:val="22"/>
          <w:szCs w:val="22"/>
        </w:rPr>
      </w:pPr>
      <w:r>
        <w:rPr>
          <w:rStyle w:val="normaltextrun"/>
          <w:rFonts w:ascii="Arial" w:hAnsi="Arial" w:cs="Arial"/>
          <w:sz w:val="22"/>
          <w:szCs w:val="22"/>
        </w:rPr>
        <w:t>Beim Dachgeschossausbau ist n</w:t>
      </w:r>
      <w:r w:rsidR="00411DDE" w:rsidRPr="00411DDE">
        <w:rPr>
          <w:rStyle w:val="normaltextrun"/>
          <w:rFonts w:ascii="Arial" w:hAnsi="Arial" w:cs="Arial"/>
          <w:sz w:val="22"/>
          <w:szCs w:val="22"/>
        </w:rPr>
        <w:t>eben einer guten Wärmedämmung, die im Sommer wie im Winter für angenehme Temperaturen sorgt, die Planung der Fenster ein</w:t>
      </w:r>
      <w:r w:rsidR="00BA2C9B">
        <w:rPr>
          <w:rStyle w:val="normaltextrun"/>
          <w:rFonts w:ascii="Arial" w:hAnsi="Arial" w:cs="Arial"/>
          <w:sz w:val="22"/>
          <w:szCs w:val="22"/>
        </w:rPr>
        <w:t>es der wichtigsten Elemente für die Schaffung angenehmen und gesunden Wohnraums</w:t>
      </w:r>
      <w:r w:rsidR="00411DDE">
        <w:rPr>
          <w:rStyle w:val="normaltextrun"/>
          <w:rFonts w:ascii="Arial" w:hAnsi="Arial" w:cs="Arial"/>
          <w:sz w:val="22"/>
          <w:szCs w:val="22"/>
        </w:rPr>
        <w:t xml:space="preserve">. Dabei </w:t>
      </w:r>
      <w:r w:rsidR="00A974C9">
        <w:rPr>
          <w:rStyle w:val="normaltextrun"/>
          <w:rFonts w:ascii="Arial" w:hAnsi="Arial" w:cs="Arial"/>
          <w:sz w:val="22"/>
          <w:szCs w:val="22"/>
        </w:rPr>
        <w:t xml:space="preserve">sollte man nicht nur die kurzfristigen Anschaffungskosten, sondern auch den langfristigen </w:t>
      </w:r>
      <w:r w:rsidR="00CC08BE">
        <w:rPr>
          <w:rStyle w:val="normaltextrun"/>
          <w:rFonts w:ascii="Arial" w:hAnsi="Arial" w:cs="Arial"/>
          <w:sz w:val="22"/>
          <w:szCs w:val="22"/>
        </w:rPr>
        <w:t>Vorteil</w:t>
      </w:r>
      <w:r w:rsidR="00A974C9">
        <w:rPr>
          <w:rStyle w:val="normaltextrun"/>
          <w:rFonts w:ascii="Arial" w:hAnsi="Arial" w:cs="Arial"/>
          <w:sz w:val="22"/>
          <w:szCs w:val="22"/>
        </w:rPr>
        <w:t xml:space="preserve"> betrachten, den sie bieten. </w:t>
      </w:r>
      <w:r w:rsidR="00FA0909">
        <w:rPr>
          <w:rStyle w:val="normaltextrun"/>
          <w:rFonts w:ascii="Arial" w:hAnsi="Arial" w:cs="Arial"/>
          <w:sz w:val="22"/>
          <w:szCs w:val="22"/>
        </w:rPr>
        <w:t xml:space="preserve">Denn von </w:t>
      </w:r>
      <w:r w:rsidR="00FA0909" w:rsidRPr="00FA0909">
        <w:rPr>
          <w:rStyle w:val="normaltextrun"/>
          <w:rFonts w:ascii="Arial" w:hAnsi="Arial" w:cs="Arial"/>
          <w:sz w:val="22"/>
          <w:szCs w:val="22"/>
        </w:rPr>
        <w:t>großzügige</w:t>
      </w:r>
      <w:r w:rsidR="00FA0909">
        <w:rPr>
          <w:rStyle w:val="normaltextrun"/>
          <w:rFonts w:ascii="Arial" w:hAnsi="Arial" w:cs="Arial"/>
          <w:sz w:val="22"/>
          <w:szCs w:val="22"/>
        </w:rPr>
        <w:t>n</w:t>
      </w:r>
      <w:r w:rsidR="00FA0909" w:rsidRPr="00FA0909">
        <w:rPr>
          <w:rStyle w:val="normaltextrun"/>
          <w:rFonts w:ascii="Arial" w:hAnsi="Arial" w:cs="Arial"/>
          <w:sz w:val="22"/>
          <w:szCs w:val="22"/>
        </w:rPr>
        <w:t xml:space="preserve"> Fensterflächen</w:t>
      </w:r>
      <w:r w:rsidR="00FA0909">
        <w:rPr>
          <w:rStyle w:val="normaltextrun"/>
          <w:rFonts w:ascii="Arial" w:hAnsi="Arial" w:cs="Arial"/>
          <w:sz w:val="22"/>
          <w:szCs w:val="22"/>
        </w:rPr>
        <w:t xml:space="preserve"> profitieren die </w:t>
      </w:r>
      <w:r w:rsidR="008A7B49">
        <w:rPr>
          <w:rStyle w:val="normaltextrun"/>
          <w:rFonts w:ascii="Arial" w:hAnsi="Arial" w:cs="Arial"/>
          <w:sz w:val="22"/>
          <w:szCs w:val="22"/>
        </w:rPr>
        <w:t xml:space="preserve">im Dachgeschoss lebenden </w:t>
      </w:r>
      <w:r w:rsidR="00FA0909">
        <w:rPr>
          <w:rStyle w:val="normaltextrun"/>
          <w:rFonts w:ascii="Arial" w:hAnsi="Arial" w:cs="Arial"/>
          <w:sz w:val="22"/>
          <w:szCs w:val="22"/>
        </w:rPr>
        <w:t>Menschen mehr</w:t>
      </w:r>
      <w:r w:rsidR="008A7B49">
        <w:rPr>
          <w:rStyle w:val="normaltextrun"/>
          <w:rFonts w:ascii="Arial" w:hAnsi="Arial" w:cs="Arial"/>
          <w:sz w:val="22"/>
          <w:szCs w:val="22"/>
        </w:rPr>
        <w:t>ere</w:t>
      </w:r>
      <w:r w:rsidR="00FA0909">
        <w:rPr>
          <w:rStyle w:val="normaltextrun"/>
          <w:rFonts w:ascii="Arial" w:hAnsi="Arial" w:cs="Arial"/>
          <w:sz w:val="22"/>
          <w:szCs w:val="22"/>
        </w:rPr>
        <w:t xml:space="preserve"> Jahrzehnte</w:t>
      </w:r>
      <w:r w:rsidR="008A7B49">
        <w:rPr>
          <w:rStyle w:val="normaltextrun"/>
          <w:rFonts w:ascii="Arial" w:hAnsi="Arial" w:cs="Arial"/>
          <w:sz w:val="22"/>
          <w:szCs w:val="22"/>
        </w:rPr>
        <w:t xml:space="preserve"> – </w:t>
      </w:r>
      <w:r w:rsidR="008A7B49" w:rsidRPr="00FA0909">
        <w:rPr>
          <w:rStyle w:val="normaltextrun"/>
          <w:rFonts w:ascii="Arial" w:hAnsi="Arial" w:cs="Arial"/>
          <w:sz w:val="22"/>
          <w:szCs w:val="22"/>
        </w:rPr>
        <w:t>und das jeden Tag aufs Neue</w:t>
      </w:r>
      <w:r w:rsidR="008A7B49">
        <w:rPr>
          <w:rStyle w:val="normaltextrun"/>
          <w:rFonts w:ascii="Arial" w:hAnsi="Arial" w:cs="Arial"/>
          <w:sz w:val="22"/>
          <w:szCs w:val="22"/>
        </w:rPr>
        <w:t>.</w:t>
      </w:r>
      <w:r w:rsidR="00FB2BFB">
        <w:rPr>
          <w:rStyle w:val="normaltextrun"/>
          <w:rFonts w:ascii="Arial" w:hAnsi="Arial" w:cs="Arial"/>
          <w:sz w:val="22"/>
          <w:szCs w:val="22"/>
        </w:rPr>
        <w:t xml:space="preserve"> </w:t>
      </w:r>
      <w:r w:rsidR="00A13CB0">
        <w:rPr>
          <w:rStyle w:val="normaltextrun"/>
          <w:rFonts w:ascii="Arial" w:hAnsi="Arial" w:cs="Arial"/>
          <w:sz w:val="22"/>
          <w:szCs w:val="22"/>
        </w:rPr>
        <w:t>Tageslicht beeinflusst, ähnlich wie Farben und Materialien</w:t>
      </w:r>
      <w:r w:rsidR="00F9056C">
        <w:rPr>
          <w:rStyle w:val="normaltextrun"/>
          <w:rFonts w:ascii="Arial" w:hAnsi="Arial" w:cs="Arial"/>
          <w:sz w:val="22"/>
          <w:szCs w:val="22"/>
        </w:rPr>
        <w:t>,</w:t>
      </w:r>
      <w:r w:rsidR="00A13CB0">
        <w:rPr>
          <w:rStyle w:val="normaltextrun"/>
          <w:rFonts w:ascii="Arial" w:hAnsi="Arial" w:cs="Arial"/>
          <w:sz w:val="22"/>
          <w:szCs w:val="22"/>
        </w:rPr>
        <w:t xml:space="preserve"> </w:t>
      </w:r>
      <w:r w:rsidR="00F9056C">
        <w:rPr>
          <w:rStyle w:val="normaltextrun"/>
          <w:rFonts w:ascii="Arial" w:hAnsi="Arial" w:cs="Arial"/>
          <w:sz w:val="22"/>
          <w:szCs w:val="22"/>
        </w:rPr>
        <w:t xml:space="preserve">die Grundstimmung eines Raumes massiv und </w:t>
      </w:r>
      <w:r w:rsidR="009E2402">
        <w:rPr>
          <w:rStyle w:val="normaltextrun"/>
          <w:rFonts w:ascii="Arial" w:hAnsi="Arial" w:cs="Arial"/>
          <w:sz w:val="22"/>
          <w:szCs w:val="22"/>
        </w:rPr>
        <w:t xml:space="preserve">wirkt sich </w:t>
      </w:r>
      <w:r w:rsidR="00FE6D40">
        <w:rPr>
          <w:rStyle w:val="normaltextrun"/>
          <w:rFonts w:ascii="Arial" w:hAnsi="Arial" w:cs="Arial"/>
          <w:sz w:val="22"/>
          <w:szCs w:val="22"/>
        </w:rPr>
        <w:t xml:space="preserve">positiv </w:t>
      </w:r>
      <w:r w:rsidR="009E2402">
        <w:rPr>
          <w:rStyle w:val="normaltextrun"/>
          <w:rFonts w:ascii="Arial" w:hAnsi="Arial" w:cs="Arial"/>
          <w:sz w:val="22"/>
          <w:szCs w:val="22"/>
        </w:rPr>
        <w:t xml:space="preserve">auf </w:t>
      </w:r>
      <w:r w:rsidR="00415C7C">
        <w:rPr>
          <w:rStyle w:val="normaltextrun"/>
          <w:rFonts w:ascii="Arial" w:hAnsi="Arial" w:cs="Arial"/>
          <w:sz w:val="22"/>
          <w:szCs w:val="22"/>
        </w:rPr>
        <w:t xml:space="preserve">das Wohlbefinden </w:t>
      </w:r>
      <w:r w:rsidR="0082741E">
        <w:rPr>
          <w:rStyle w:val="normaltextrun"/>
          <w:rFonts w:ascii="Arial" w:hAnsi="Arial" w:cs="Arial"/>
          <w:sz w:val="22"/>
          <w:szCs w:val="22"/>
        </w:rPr>
        <w:t>der Bewohner und Bewohnerinnen aus.</w:t>
      </w:r>
      <w:r w:rsidR="0084552E">
        <w:rPr>
          <w:rStyle w:val="normaltextrun"/>
          <w:rFonts w:ascii="Arial" w:hAnsi="Arial" w:cs="Arial"/>
          <w:sz w:val="22"/>
          <w:szCs w:val="22"/>
        </w:rPr>
        <w:t xml:space="preserve"> </w:t>
      </w:r>
      <w:r w:rsidR="0043601D">
        <w:rPr>
          <w:rStyle w:val="normaltextrun"/>
          <w:rFonts w:ascii="Arial" w:hAnsi="Arial" w:cs="Arial"/>
          <w:sz w:val="22"/>
          <w:szCs w:val="22"/>
        </w:rPr>
        <w:t>Dachfenster</w:t>
      </w:r>
      <w:r w:rsidR="007A57CF">
        <w:rPr>
          <w:rStyle w:val="normaltextrun"/>
          <w:rFonts w:ascii="Arial" w:hAnsi="Arial" w:cs="Arial"/>
          <w:sz w:val="22"/>
          <w:szCs w:val="22"/>
        </w:rPr>
        <w:t xml:space="preserve"> </w:t>
      </w:r>
      <w:r w:rsidR="0006764F">
        <w:rPr>
          <w:rStyle w:val="normaltextrun"/>
          <w:rFonts w:ascii="Arial" w:hAnsi="Arial" w:cs="Arial"/>
          <w:sz w:val="22"/>
          <w:szCs w:val="22"/>
        </w:rPr>
        <w:t xml:space="preserve">haben dabei </w:t>
      </w:r>
      <w:r w:rsidR="007A57CF">
        <w:rPr>
          <w:rStyle w:val="normaltextrun"/>
          <w:rFonts w:ascii="Arial" w:hAnsi="Arial" w:cs="Arial"/>
          <w:sz w:val="22"/>
          <w:szCs w:val="22"/>
        </w:rPr>
        <w:t xml:space="preserve">den Vorteil, dass </w:t>
      </w:r>
      <w:r w:rsidR="0095084C">
        <w:rPr>
          <w:rStyle w:val="normaltextrun"/>
          <w:rFonts w:ascii="Arial" w:hAnsi="Arial" w:cs="Arial"/>
          <w:sz w:val="22"/>
          <w:szCs w:val="22"/>
        </w:rPr>
        <w:t xml:space="preserve">das von oben </w:t>
      </w:r>
      <w:r w:rsidR="007A57CF">
        <w:rPr>
          <w:rStyle w:val="normaltextrun"/>
          <w:rFonts w:ascii="Arial" w:hAnsi="Arial" w:cs="Arial"/>
          <w:sz w:val="22"/>
          <w:szCs w:val="22"/>
        </w:rPr>
        <w:t xml:space="preserve">durch sie </w:t>
      </w:r>
      <w:r w:rsidR="0043601D">
        <w:rPr>
          <w:rStyle w:val="normaltextrun"/>
          <w:rFonts w:ascii="Arial" w:hAnsi="Arial" w:cs="Arial"/>
          <w:sz w:val="22"/>
          <w:szCs w:val="22"/>
        </w:rPr>
        <w:t xml:space="preserve">fallende </w:t>
      </w:r>
      <w:r w:rsidR="000A4A6F">
        <w:rPr>
          <w:rStyle w:val="normaltextrun"/>
          <w:rFonts w:ascii="Arial" w:hAnsi="Arial" w:cs="Arial"/>
          <w:sz w:val="22"/>
          <w:szCs w:val="22"/>
        </w:rPr>
        <w:t xml:space="preserve">Tageslicht </w:t>
      </w:r>
      <w:r w:rsidR="004709B5">
        <w:rPr>
          <w:rStyle w:val="normaltextrun"/>
          <w:rFonts w:ascii="Arial" w:hAnsi="Arial" w:cs="Arial"/>
          <w:sz w:val="22"/>
          <w:szCs w:val="22"/>
        </w:rPr>
        <w:t>bis in die Tiefe</w:t>
      </w:r>
      <w:r w:rsidR="007A57CF">
        <w:rPr>
          <w:rStyle w:val="normaltextrun"/>
          <w:rFonts w:ascii="Arial" w:hAnsi="Arial" w:cs="Arial"/>
          <w:sz w:val="22"/>
          <w:szCs w:val="22"/>
        </w:rPr>
        <w:t xml:space="preserve"> </w:t>
      </w:r>
      <w:r w:rsidR="00967D0A">
        <w:rPr>
          <w:rStyle w:val="normaltextrun"/>
          <w:rFonts w:ascii="Arial" w:hAnsi="Arial" w:cs="Arial"/>
          <w:sz w:val="22"/>
          <w:szCs w:val="22"/>
        </w:rPr>
        <w:t xml:space="preserve">der Räume </w:t>
      </w:r>
      <w:r w:rsidR="007A57CF">
        <w:rPr>
          <w:rStyle w:val="normaltextrun"/>
          <w:rFonts w:ascii="Arial" w:hAnsi="Arial" w:cs="Arial"/>
          <w:sz w:val="22"/>
          <w:szCs w:val="22"/>
        </w:rPr>
        <w:t>dringt</w:t>
      </w:r>
      <w:r w:rsidR="003A3DA0">
        <w:rPr>
          <w:rStyle w:val="normaltextrun"/>
          <w:rFonts w:ascii="Arial" w:hAnsi="Arial" w:cs="Arial"/>
          <w:sz w:val="22"/>
          <w:szCs w:val="22"/>
        </w:rPr>
        <w:t xml:space="preserve">, </w:t>
      </w:r>
      <w:r w:rsidR="00060489" w:rsidRPr="00060489">
        <w:rPr>
          <w:rStyle w:val="normaltextrun"/>
          <w:rFonts w:ascii="Arial" w:hAnsi="Arial" w:cs="Arial"/>
          <w:sz w:val="22"/>
          <w:szCs w:val="22"/>
        </w:rPr>
        <w:t>so dass tagsüber so gut wie keine Stromkosten für elektrische Beleuchtung entstehen.</w:t>
      </w:r>
      <w:r w:rsidR="00861789">
        <w:rPr>
          <w:rStyle w:val="normaltextrun"/>
          <w:rFonts w:ascii="Arial" w:hAnsi="Arial" w:cs="Arial"/>
          <w:sz w:val="22"/>
          <w:szCs w:val="22"/>
        </w:rPr>
        <w:t xml:space="preserve"> </w:t>
      </w:r>
      <w:r w:rsidR="00FA0909" w:rsidRPr="00060489">
        <w:rPr>
          <w:rStyle w:val="normaltextrun"/>
          <w:rFonts w:ascii="Arial" w:hAnsi="Arial" w:cs="Arial"/>
          <w:sz w:val="22"/>
          <w:szCs w:val="22"/>
        </w:rPr>
        <w:t xml:space="preserve">Ein guter Grund, </w:t>
      </w:r>
      <w:r w:rsidR="003E227A" w:rsidRPr="00060489">
        <w:rPr>
          <w:rStyle w:val="normaltextrun"/>
          <w:rFonts w:ascii="Arial" w:hAnsi="Arial" w:cs="Arial"/>
          <w:sz w:val="22"/>
          <w:szCs w:val="22"/>
        </w:rPr>
        <w:t>das Ausbau-Budget weniger in exklusive Inneneinrichtung</w:t>
      </w:r>
      <w:r w:rsidR="00B32459" w:rsidRPr="00060489">
        <w:rPr>
          <w:rStyle w:val="normaltextrun"/>
          <w:rFonts w:ascii="Arial" w:hAnsi="Arial" w:cs="Arial"/>
          <w:sz w:val="22"/>
          <w:szCs w:val="22"/>
        </w:rPr>
        <w:t xml:space="preserve"> als in große Fensterlösungen für</w:t>
      </w:r>
      <w:r w:rsidR="00FA0909" w:rsidRPr="00060489">
        <w:rPr>
          <w:rStyle w:val="normaltextrun"/>
          <w:rFonts w:ascii="Arial" w:hAnsi="Arial" w:cs="Arial"/>
          <w:sz w:val="22"/>
          <w:szCs w:val="22"/>
        </w:rPr>
        <w:t xml:space="preserve"> mehr Tageslicht </w:t>
      </w:r>
      <w:r w:rsidR="003E227A" w:rsidRPr="00060489">
        <w:rPr>
          <w:rStyle w:val="normaltextrun"/>
          <w:rFonts w:ascii="Arial" w:hAnsi="Arial" w:cs="Arial"/>
          <w:sz w:val="22"/>
          <w:szCs w:val="22"/>
        </w:rPr>
        <w:t>zu investieren</w:t>
      </w:r>
      <w:r w:rsidR="00FA0909" w:rsidRPr="00060489">
        <w:rPr>
          <w:rStyle w:val="normaltextrun"/>
          <w:rFonts w:ascii="Arial" w:hAnsi="Arial" w:cs="Arial"/>
          <w:sz w:val="22"/>
          <w:szCs w:val="22"/>
        </w:rPr>
        <w:t>.</w:t>
      </w:r>
    </w:p>
    <w:p w14:paraId="1EDD8081" w14:textId="01D275B2" w:rsidR="00315D7F" w:rsidRDefault="00893EA3" w:rsidP="007F0A50">
      <w:pPr>
        <w:pStyle w:val="paragraph"/>
        <w:spacing w:before="0" w:beforeAutospacing="0" w:after="120" w:afterAutospacing="0" w:line="360" w:lineRule="auto"/>
        <w:textAlignment w:val="baseline"/>
        <w:rPr>
          <w:rStyle w:val="normaltextrun"/>
          <w:rFonts w:ascii="Arial" w:hAnsi="Arial" w:cs="Arial"/>
          <w:sz w:val="22"/>
          <w:szCs w:val="22"/>
        </w:rPr>
      </w:pPr>
      <w:r>
        <w:rPr>
          <w:rStyle w:val="normaltextrun"/>
          <w:rFonts w:ascii="Arial" w:hAnsi="Arial" w:cs="Arial"/>
          <w:sz w:val="22"/>
          <w:szCs w:val="22"/>
        </w:rPr>
        <w:t xml:space="preserve">Neben einem </w:t>
      </w:r>
      <w:r w:rsidR="00B32459">
        <w:rPr>
          <w:rStyle w:val="normaltextrun"/>
          <w:rFonts w:ascii="Arial" w:hAnsi="Arial" w:cs="Arial"/>
          <w:sz w:val="22"/>
          <w:szCs w:val="22"/>
        </w:rPr>
        <w:t>einzelnen</w:t>
      </w:r>
      <w:r>
        <w:rPr>
          <w:rStyle w:val="normaltextrun"/>
          <w:rFonts w:ascii="Arial" w:hAnsi="Arial" w:cs="Arial"/>
          <w:sz w:val="22"/>
          <w:szCs w:val="22"/>
        </w:rPr>
        <w:t xml:space="preserve"> </w:t>
      </w:r>
      <w:r w:rsidR="00B32459">
        <w:rPr>
          <w:rStyle w:val="normaltextrun"/>
          <w:rFonts w:ascii="Arial" w:hAnsi="Arial" w:cs="Arial"/>
          <w:sz w:val="22"/>
          <w:szCs w:val="22"/>
        </w:rPr>
        <w:t>Velux F</w:t>
      </w:r>
      <w:r w:rsidR="007F0A50" w:rsidRPr="007F0A50">
        <w:rPr>
          <w:rStyle w:val="normaltextrun"/>
          <w:rFonts w:ascii="Arial" w:hAnsi="Arial" w:cs="Arial"/>
          <w:sz w:val="22"/>
          <w:szCs w:val="22"/>
        </w:rPr>
        <w:t xml:space="preserve">enster </w:t>
      </w:r>
      <w:r w:rsidR="00B32459">
        <w:rPr>
          <w:rStyle w:val="normaltextrun"/>
          <w:rFonts w:ascii="Arial" w:hAnsi="Arial" w:cs="Arial"/>
          <w:sz w:val="22"/>
          <w:szCs w:val="22"/>
        </w:rPr>
        <w:t xml:space="preserve">bieten </w:t>
      </w:r>
      <w:r>
        <w:rPr>
          <w:rStyle w:val="normaltextrun"/>
          <w:rFonts w:ascii="Arial" w:hAnsi="Arial" w:cs="Arial"/>
          <w:sz w:val="22"/>
          <w:szCs w:val="22"/>
        </w:rPr>
        <w:t xml:space="preserve">insbesondere die </w:t>
      </w:r>
      <w:r w:rsidR="007F0A50" w:rsidRPr="007F0A50">
        <w:rPr>
          <w:rStyle w:val="normaltextrun"/>
          <w:rFonts w:ascii="Arial" w:hAnsi="Arial" w:cs="Arial"/>
          <w:sz w:val="22"/>
          <w:szCs w:val="22"/>
        </w:rPr>
        <w:t>Kombination</w:t>
      </w:r>
      <w:r>
        <w:rPr>
          <w:rStyle w:val="normaltextrun"/>
          <w:rFonts w:ascii="Arial" w:hAnsi="Arial" w:cs="Arial"/>
          <w:sz w:val="22"/>
          <w:szCs w:val="22"/>
        </w:rPr>
        <w:t>en</w:t>
      </w:r>
      <w:r w:rsidR="007F0A50" w:rsidRPr="007F0A50">
        <w:rPr>
          <w:rStyle w:val="normaltextrun"/>
          <w:rFonts w:ascii="Arial" w:hAnsi="Arial" w:cs="Arial"/>
          <w:sz w:val="22"/>
          <w:szCs w:val="22"/>
        </w:rPr>
        <w:t xml:space="preserve"> aus mehreren</w:t>
      </w:r>
      <w:r w:rsidR="007F0A50">
        <w:rPr>
          <w:rStyle w:val="normaltextrun"/>
          <w:rFonts w:ascii="Arial" w:hAnsi="Arial" w:cs="Arial"/>
          <w:sz w:val="22"/>
          <w:szCs w:val="22"/>
        </w:rPr>
        <w:t xml:space="preserve"> </w:t>
      </w:r>
      <w:r w:rsidR="007F0A50" w:rsidRPr="007F0A50">
        <w:rPr>
          <w:rStyle w:val="normaltextrun"/>
          <w:rFonts w:ascii="Arial" w:hAnsi="Arial" w:cs="Arial"/>
          <w:sz w:val="22"/>
          <w:szCs w:val="22"/>
        </w:rPr>
        <w:t xml:space="preserve">nebeneinanderliegenden Dachfenstern </w:t>
      </w:r>
      <w:r w:rsidR="00B32459">
        <w:rPr>
          <w:rStyle w:val="normaltextrun"/>
          <w:rFonts w:ascii="Arial" w:hAnsi="Arial" w:cs="Arial"/>
          <w:sz w:val="22"/>
          <w:szCs w:val="22"/>
        </w:rPr>
        <w:t xml:space="preserve">die Chance, </w:t>
      </w:r>
      <w:r>
        <w:rPr>
          <w:rStyle w:val="normaltextrun"/>
          <w:rFonts w:ascii="Arial" w:hAnsi="Arial" w:cs="Arial"/>
          <w:sz w:val="22"/>
          <w:szCs w:val="22"/>
        </w:rPr>
        <w:t xml:space="preserve">Räume </w:t>
      </w:r>
      <w:r w:rsidR="001E581F">
        <w:rPr>
          <w:rStyle w:val="normaltextrun"/>
          <w:rFonts w:ascii="Arial" w:hAnsi="Arial" w:cs="Arial"/>
          <w:sz w:val="22"/>
          <w:szCs w:val="22"/>
        </w:rPr>
        <w:t xml:space="preserve">durch mehr Tageslicht oder besseren Ausblick </w:t>
      </w:r>
      <w:r>
        <w:rPr>
          <w:rStyle w:val="normaltextrun"/>
          <w:rFonts w:ascii="Arial" w:hAnsi="Arial" w:cs="Arial"/>
          <w:sz w:val="22"/>
          <w:szCs w:val="22"/>
        </w:rPr>
        <w:t xml:space="preserve">deutlich aufzuwerten: Bodentiefe Fenster </w:t>
      </w:r>
      <w:r w:rsidR="001C3D94">
        <w:rPr>
          <w:rStyle w:val="normaltextrun"/>
          <w:rFonts w:ascii="Arial" w:hAnsi="Arial" w:cs="Arial"/>
          <w:sz w:val="22"/>
          <w:szCs w:val="22"/>
        </w:rPr>
        <w:t>lassen sich</w:t>
      </w:r>
      <w:r>
        <w:rPr>
          <w:rStyle w:val="normaltextrun"/>
          <w:rFonts w:ascii="Arial" w:hAnsi="Arial" w:cs="Arial"/>
          <w:sz w:val="22"/>
          <w:szCs w:val="22"/>
        </w:rPr>
        <w:t xml:space="preserve"> dabei genauso </w:t>
      </w:r>
      <w:r w:rsidR="001C3D94">
        <w:rPr>
          <w:rStyle w:val="normaltextrun"/>
          <w:rFonts w:ascii="Arial" w:hAnsi="Arial" w:cs="Arial"/>
          <w:sz w:val="22"/>
          <w:szCs w:val="22"/>
        </w:rPr>
        <w:t>realisieren</w:t>
      </w:r>
      <w:r>
        <w:rPr>
          <w:rStyle w:val="normaltextrun"/>
          <w:rFonts w:ascii="Arial" w:hAnsi="Arial" w:cs="Arial"/>
          <w:sz w:val="22"/>
          <w:szCs w:val="22"/>
        </w:rPr>
        <w:t xml:space="preserve"> wie horizontale Lichtbänder oder sogar eine zu einer Art Minibalkon ausklappbare</w:t>
      </w:r>
      <w:r w:rsidR="00315D7F">
        <w:rPr>
          <w:rStyle w:val="normaltextrun"/>
          <w:rFonts w:ascii="Arial" w:hAnsi="Arial" w:cs="Arial"/>
          <w:sz w:val="22"/>
          <w:szCs w:val="22"/>
        </w:rPr>
        <w:t xml:space="preserve"> Variante.</w:t>
      </w:r>
    </w:p>
    <w:p w14:paraId="046258E8" w14:textId="20FEDCE3" w:rsidR="007F0A50" w:rsidRDefault="007F0A50" w:rsidP="007F0A50">
      <w:pPr>
        <w:pStyle w:val="paragraph"/>
        <w:spacing w:before="0" w:beforeAutospacing="0" w:after="120" w:afterAutospacing="0" w:line="360" w:lineRule="auto"/>
        <w:textAlignment w:val="baseline"/>
        <w:rPr>
          <w:rStyle w:val="normaltextrun"/>
          <w:rFonts w:ascii="Arial" w:hAnsi="Arial" w:cs="Arial"/>
          <w:sz w:val="22"/>
          <w:szCs w:val="22"/>
        </w:rPr>
      </w:pPr>
      <w:r w:rsidRPr="007F0A50">
        <w:rPr>
          <w:rStyle w:val="normaltextrun"/>
          <w:rFonts w:ascii="Arial" w:hAnsi="Arial" w:cs="Arial"/>
          <w:sz w:val="22"/>
          <w:szCs w:val="22"/>
        </w:rPr>
        <w:t>Doch nicht nur Anzahl und Größe der Fenster</w:t>
      </w:r>
      <w:r w:rsidR="00147EAD">
        <w:rPr>
          <w:rStyle w:val="normaltextrun"/>
          <w:rFonts w:ascii="Arial" w:hAnsi="Arial" w:cs="Arial"/>
          <w:sz w:val="22"/>
          <w:szCs w:val="22"/>
        </w:rPr>
        <w:t>,</w:t>
      </w:r>
      <w:r w:rsidRPr="007F0A50">
        <w:rPr>
          <w:rStyle w:val="normaltextrun"/>
          <w:rFonts w:ascii="Arial" w:hAnsi="Arial" w:cs="Arial"/>
          <w:sz w:val="22"/>
          <w:szCs w:val="22"/>
        </w:rPr>
        <w:t xml:space="preserve"> </w:t>
      </w:r>
      <w:r w:rsidR="00147EAD" w:rsidRPr="007F0A50">
        <w:rPr>
          <w:rStyle w:val="normaltextrun"/>
          <w:rFonts w:ascii="Arial" w:hAnsi="Arial" w:cs="Arial"/>
          <w:sz w:val="22"/>
          <w:szCs w:val="22"/>
        </w:rPr>
        <w:t>auch deren</w:t>
      </w:r>
      <w:r w:rsidR="00147EAD">
        <w:rPr>
          <w:rStyle w:val="normaltextrun"/>
          <w:rFonts w:ascii="Arial" w:hAnsi="Arial" w:cs="Arial"/>
          <w:sz w:val="22"/>
          <w:szCs w:val="22"/>
        </w:rPr>
        <w:t xml:space="preserve"> </w:t>
      </w:r>
      <w:r w:rsidR="00147EAD" w:rsidRPr="007F0A50">
        <w:rPr>
          <w:rStyle w:val="normaltextrun"/>
          <w:rFonts w:ascii="Arial" w:hAnsi="Arial" w:cs="Arial"/>
          <w:sz w:val="22"/>
          <w:szCs w:val="22"/>
        </w:rPr>
        <w:t xml:space="preserve">Anordnung beeinflusst </w:t>
      </w:r>
      <w:r w:rsidRPr="007F0A50">
        <w:rPr>
          <w:rStyle w:val="normaltextrun"/>
          <w:rFonts w:ascii="Arial" w:hAnsi="Arial" w:cs="Arial"/>
          <w:sz w:val="22"/>
          <w:szCs w:val="22"/>
        </w:rPr>
        <w:t>die Raumwirkung.</w:t>
      </w:r>
      <w:r w:rsidR="00315D7F">
        <w:rPr>
          <w:rStyle w:val="normaltextrun"/>
          <w:rFonts w:ascii="Arial" w:hAnsi="Arial" w:cs="Arial"/>
          <w:sz w:val="22"/>
          <w:szCs w:val="22"/>
        </w:rPr>
        <w:t xml:space="preserve"> Wer auf beiden Seiten des Daches Fenster einplant, profitiert von </w:t>
      </w:r>
      <w:r w:rsidR="00315D7F">
        <w:rPr>
          <w:rStyle w:val="normaltextrun"/>
          <w:rFonts w:ascii="Arial" w:hAnsi="Arial" w:cs="Arial"/>
          <w:sz w:val="22"/>
          <w:szCs w:val="22"/>
        </w:rPr>
        <w:lastRenderedPageBreak/>
        <w:t>der besonders effektiven Querlüftung</w:t>
      </w:r>
      <w:r w:rsidR="00A95311">
        <w:rPr>
          <w:rStyle w:val="normaltextrun"/>
          <w:rFonts w:ascii="Arial" w:hAnsi="Arial" w:cs="Arial"/>
          <w:sz w:val="22"/>
          <w:szCs w:val="22"/>
        </w:rPr>
        <w:t xml:space="preserve"> – insbesondere</w:t>
      </w:r>
      <w:r w:rsidR="00315D7F">
        <w:rPr>
          <w:rStyle w:val="normaltextrun"/>
          <w:rFonts w:ascii="Arial" w:hAnsi="Arial" w:cs="Arial"/>
          <w:sz w:val="22"/>
          <w:szCs w:val="22"/>
        </w:rPr>
        <w:t xml:space="preserve"> im Sommer, wenn nach einem heißen Tag die kühle Abendluft in den Raum gelassen werden soll. Darüber hinaus erlebt man die Tageszeiten viel inte</w:t>
      </w:r>
      <w:r w:rsidR="002241FF">
        <w:rPr>
          <w:rStyle w:val="normaltextrun"/>
          <w:rFonts w:ascii="Arial" w:hAnsi="Arial" w:cs="Arial"/>
          <w:sz w:val="22"/>
          <w:szCs w:val="22"/>
        </w:rPr>
        <w:t>nsiver, da der Lauf der Sonne</w:t>
      </w:r>
      <w:r w:rsidR="00315D7F">
        <w:rPr>
          <w:rStyle w:val="normaltextrun"/>
          <w:rFonts w:ascii="Arial" w:hAnsi="Arial" w:cs="Arial"/>
          <w:sz w:val="22"/>
          <w:szCs w:val="22"/>
        </w:rPr>
        <w:t xml:space="preserve"> </w:t>
      </w:r>
      <w:r w:rsidR="002241FF">
        <w:rPr>
          <w:rStyle w:val="normaltextrun"/>
          <w:rFonts w:ascii="Arial" w:hAnsi="Arial" w:cs="Arial"/>
          <w:sz w:val="22"/>
          <w:szCs w:val="22"/>
        </w:rPr>
        <w:t xml:space="preserve">über den Tag hinweg </w:t>
      </w:r>
      <w:r w:rsidR="00A95311">
        <w:rPr>
          <w:rStyle w:val="normaltextrun"/>
          <w:rFonts w:ascii="Arial" w:hAnsi="Arial" w:cs="Arial"/>
          <w:sz w:val="22"/>
          <w:szCs w:val="22"/>
        </w:rPr>
        <w:t xml:space="preserve">auch in der Wohnung </w:t>
      </w:r>
      <w:r w:rsidR="002241FF">
        <w:rPr>
          <w:rStyle w:val="normaltextrun"/>
          <w:rFonts w:ascii="Arial" w:hAnsi="Arial" w:cs="Arial"/>
          <w:sz w:val="22"/>
          <w:szCs w:val="22"/>
        </w:rPr>
        <w:t xml:space="preserve">erlebbar wird. </w:t>
      </w:r>
      <w:r w:rsidR="002241FF" w:rsidRPr="00060489">
        <w:rPr>
          <w:rStyle w:val="normaltextrun"/>
          <w:rFonts w:ascii="Arial" w:hAnsi="Arial" w:cs="Arial"/>
          <w:sz w:val="22"/>
          <w:szCs w:val="22"/>
        </w:rPr>
        <w:t xml:space="preserve">Nicht zu vergessen, wie faszinierend es ist, das Spiel von Licht und Schatten </w:t>
      </w:r>
      <w:r w:rsidR="00FE6D40">
        <w:rPr>
          <w:rStyle w:val="normaltextrun"/>
          <w:rFonts w:ascii="Arial" w:hAnsi="Arial" w:cs="Arial"/>
          <w:sz w:val="22"/>
          <w:szCs w:val="22"/>
        </w:rPr>
        <w:t xml:space="preserve">im </w:t>
      </w:r>
      <w:r w:rsidR="00AE2FE4" w:rsidRPr="00060489">
        <w:rPr>
          <w:rStyle w:val="normaltextrun"/>
          <w:rFonts w:ascii="Arial" w:hAnsi="Arial" w:cs="Arial"/>
          <w:sz w:val="22"/>
          <w:szCs w:val="22"/>
        </w:rPr>
        <w:t>Raum</w:t>
      </w:r>
      <w:r w:rsidR="002241FF" w:rsidRPr="00060489">
        <w:rPr>
          <w:rStyle w:val="normaltextrun"/>
          <w:rFonts w:ascii="Arial" w:hAnsi="Arial" w:cs="Arial"/>
          <w:sz w:val="22"/>
          <w:szCs w:val="22"/>
        </w:rPr>
        <w:t xml:space="preserve"> zu beobachten – ein dynamisches Element im Interior Design.</w:t>
      </w:r>
    </w:p>
    <w:p w14:paraId="727A9754" w14:textId="4238B8E2" w:rsidR="00315D7F" w:rsidRDefault="00962EEC" w:rsidP="00973501">
      <w:pPr>
        <w:pStyle w:val="paragraph"/>
        <w:spacing w:before="0" w:beforeAutospacing="0" w:after="120" w:afterAutospacing="0" w:line="360" w:lineRule="auto"/>
        <w:textAlignment w:val="baseline"/>
        <w:rPr>
          <w:rStyle w:val="normaltextrun"/>
          <w:rFonts w:ascii="Arial" w:hAnsi="Arial" w:cs="Arial"/>
          <w:sz w:val="22"/>
          <w:szCs w:val="22"/>
        </w:rPr>
      </w:pPr>
      <w:r>
        <w:rPr>
          <w:rStyle w:val="normaltextrun"/>
          <w:rFonts w:ascii="Arial" w:hAnsi="Arial" w:cs="Arial"/>
          <w:sz w:val="22"/>
          <w:szCs w:val="22"/>
        </w:rPr>
        <w:t xml:space="preserve">Informationen zu möglichen Fensterlösungen für den Dachgeschossausbau </w:t>
      </w:r>
      <w:r w:rsidR="00147EAD">
        <w:rPr>
          <w:rStyle w:val="normaltextrun"/>
          <w:rFonts w:ascii="Arial" w:hAnsi="Arial" w:cs="Arial"/>
          <w:sz w:val="22"/>
          <w:szCs w:val="22"/>
        </w:rPr>
        <w:t xml:space="preserve">sind </w:t>
      </w:r>
      <w:r>
        <w:rPr>
          <w:rStyle w:val="normaltextrun"/>
          <w:rFonts w:ascii="Arial" w:hAnsi="Arial" w:cs="Arial"/>
          <w:sz w:val="22"/>
          <w:szCs w:val="22"/>
        </w:rPr>
        <w:t xml:space="preserve">unter </w:t>
      </w:r>
      <w:r w:rsidRPr="00962EEC">
        <w:rPr>
          <w:rStyle w:val="normaltextrun"/>
          <w:rFonts w:ascii="Arial" w:hAnsi="Arial" w:cs="Arial"/>
          <w:sz w:val="22"/>
          <w:szCs w:val="22"/>
        </w:rPr>
        <w:t>velux.</w:t>
      </w:r>
      <w:r>
        <w:rPr>
          <w:rStyle w:val="normaltextrun"/>
          <w:rFonts w:ascii="Arial" w:hAnsi="Arial" w:cs="Arial"/>
          <w:sz w:val="22"/>
          <w:szCs w:val="22"/>
        </w:rPr>
        <w:t>de</w:t>
      </w:r>
      <w:r w:rsidRPr="00962EEC">
        <w:rPr>
          <w:rStyle w:val="normaltextrun"/>
          <w:rFonts w:ascii="Arial" w:hAnsi="Arial" w:cs="Arial"/>
          <w:sz w:val="22"/>
          <w:szCs w:val="22"/>
        </w:rPr>
        <w:t>/</w:t>
      </w:r>
      <w:proofErr w:type="spellStart"/>
      <w:r w:rsidRPr="00962EEC">
        <w:rPr>
          <w:rStyle w:val="normaltextrun"/>
          <w:rFonts w:ascii="Arial" w:hAnsi="Arial" w:cs="Arial"/>
          <w:sz w:val="22"/>
          <w:szCs w:val="22"/>
        </w:rPr>
        <w:t>konfigurator</w:t>
      </w:r>
      <w:proofErr w:type="spellEnd"/>
      <w:r w:rsidR="00147EAD">
        <w:rPr>
          <w:rStyle w:val="normaltextrun"/>
          <w:rFonts w:ascii="Arial" w:hAnsi="Arial" w:cs="Arial"/>
          <w:sz w:val="22"/>
          <w:szCs w:val="22"/>
        </w:rPr>
        <w:t xml:space="preserve"> zu finden</w:t>
      </w:r>
      <w:r>
        <w:rPr>
          <w:rStyle w:val="normaltextrun"/>
          <w:rFonts w:ascii="Arial" w:hAnsi="Arial" w:cs="Arial"/>
          <w:sz w:val="22"/>
          <w:szCs w:val="22"/>
        </w:rPr>
        <w:t>.</w:t>
      </w:r>
      <w:r w:rsidRPr="00962EEC">
        <w:rPr>
          <w:rStyle w:val="normaltextrun"/>
          <w:rFonts w:ascii="Arial" w:hAnsi="Arial" w:cs="Arial"/>
          <w:sz w:val="22"/>
          <w:szCs w:val="22"/>
        </w:rPr>
        <w:t xml:space="preserve"> D</w:t>
      </w:r>
      <w:r>
        <w:rPr>
          <w:rStyle w:val="normaltextrun"/>
          <w:rFonts w:ascii="Arial" w:hAnsi="Arial" w:cs="Arial"/>
          <w:sz w:val="22"/>
          <w:szCs w:val="22"/>
        </w:rPr>
        <w:t xml:space="preserve">ort </w:t>
      </w:r>
      <w:r w:rsidR="00CC08BE">
        <w:rPr>
          <w:rStyle w:val="normaltextrun"/>
          <w:rFonts w:ascii="Arial" w:hAnsi="Arial" w:cs="Arial"/>
          <w:sz w:val="22"/>
          <w:szCs w:val="22"/>
        </w:rPr>
        <w:t>vermittelt</w:t>
      </w:r>
      <w:r>
        <w:rPr>
          <w:rStyle w:val="normaltextrun"/>
          <w:rFonts w:ascii="Arial" w:hAnsi="Arial" w:cs="Arial"/>
          <w:sz w:val="22"/>
          <w:szCs w:val="22"/>
        </w:rPr>
        <w:t xml:space="preserve"> ein</w:t>
      </w:r>
      <w:r w:rsidRPr="00962EEC">
        <w:rPr>
          <w:rStyle w:val="normaltextrun"/>
          <w:rFonts w:ascii="Arial" w:hAnsi="Arial" w:cs="Arial"/>
          <w:sz w:val="22"/>
          <w:szCs w:val="22"/>
        </w:rPr>
        <w:t xml:space="preserve"> </w:t>
      </w:r>
      <w:r w:rsidR="00147EAD">
        <w:rPr>
          <w:rStyle w:val="normaltextrun"/>
          <w:rFonts w:ascii="Arial" w:hAnsi="Arial" w:cs="Arial"/>
          <w:sz w:val="22"/>
          <w:szCs w:val="22"/>
        </w:rPr>
        <w:t>Planungs-Tool</w:t>
      </w:r>
      <w:r w:rsidRPr="00962EEC">
        <w:rPr>
          <w:rStyle w:val="normaltextrun"/>
          <w:rFonts w:ascii="Arial" w:hAnsi="Arial" w:cs="Arial"/>
          <w:sz w:val="22"/>
          <w:szCs w:val="22"/>
        </w:rPr>
        <w:t xml:space="preserve"> einen ersten Eindruck über die </w:t>
      </w:r>
      <w:r w:rsidR="00CC08BE">
        <w:rPr>
          <w:rStyle w:val="normaltextrun"/>
          <w:rFonts w:ascii="Arial" w:hAnsi="Arial" w:cs="Arial"/>
          <w:sz w:val="22"/>
          <w:szCs w:val="22"/>
        </w:rPr>
        <w:t>unterschiedlichen</w:t>
      </w:r>
      <w:r w:rsidRPr="00962EEC">
        <w:rPr>
          <w:rStyle w:val="normaltextrun"/>
          <w:rFonts w:ascii="Arial" w:hAnsi="Arial" w:cs="Arial"/>
          <w:sz w:val="22"/>
          <w:szCs w:val="22"/>
        </w:rPr>
        <w:t xml:space="preserve"> </w:t>
      </w:r>
      <w:r w:rsidR="00147EAD">
        <w:rPr>
          <w:rStyle w:val="normaltextrun"/>
          <w:rFonts w:ascii="Arial" w:hAnsi="Arial" w:cs="Arial"/>
          <w:sz w:val="22"/>
          <w:szCs w:val="22"/>
        </w:rPr>
        <w:t>Dachfenster-</w:t>
      </w:r>
      <w:r w:rsidRPr="00962EEC">
        <w:rPr>
          <w:rStyle w:val="normaltextrun"/>
          <w:rFonts w:ascii="Arial" w:hAnsi="Arial" w:cs="Arial"/>
          <w:sz w:val="22"/>
          <w:szCs w:val="22"/>
        </w:rPr>
        <w:t>Lösungen</w:t>
      </w:r>
      <w:r w:rsidR="00123E96">
        <w:rPr>
          <w:rStyle w:val="normaltextrun"/>
          <w:rFonts w:ascii="Arial" w:hAnsi="Arial" w:cs="Arial"/>
          <w:sz w:val="22"/>
          <w:szCs w:val="22"/>
        </w:rPr>
        <w:t xml:space="preserve"> sowie</w:t>
      </w:r>
      <w:r w:rsidRPr="00962EEC">
        <w:rPr>
          <w:rStyle w:val="normaltextrun"/>
          <w:rFonts w:ascii="Arial" w:hAnsi="Arial" w:cs="Arial"/>
          <w:sz w:val="22"/>
          <w:szCs w:val="22"/>
        </w:rPr>
        <w:t xml:space="preserve"> die damit verbundenen Kosten</w:t>
      </w:r>
      <w:r w:rsidR="00123E96">
        <w:rPr>
          <w:rStyle w:val="normaltextrun"/>
          <w:rFonts w:ascii="Arial" w:hAnsi="Arial" w:cs="Arial"/>
          <w:sz w:val="22"/>
          <w:szCs w:val="22"/>
        </w:rPr>
        <w:t xml:space="preserve"> und mögliche </w:t>
      </w:r>
      <w:r w:rsidRPr="00962EEC">
        <w:rPr>
          <w:rStyle w:val="normaltextrun"/>
          <w:rFonts w:ascii="Arial" w:hAnsi="Arial" w:cs="Arial"/>
          <w:sz w:val="22"/>
          <w:szCs w:val="22"/>
        </w:rPr>
        <w:t>staatliche Fördermöglichkeiten.</w:t>
      </w:r>
    </w:p>
    <w:p w14:paraId="77414C8E" w14:textId="31318F9E" w:rsidR="00036AF3" w:rsidRPr="00324A3D" w:rsidRDefault="00036AF3">
      <w:pPr>
        <w:spacing w:line="240" w:lineRule="auto"/>
        <w:rPr>
          <w:rFonts w:cs="Arial"/>
          <w:szCs w:val="20"/>
        </w:rPr>
      </w:pPr>
    </w:p>
    <w:p w14:paraId="5D17CD12" w14:textId="1C1CA807" w:rsidR="00E93391" w:rsidRDefault="00E93391" w:rsidP="00356869">
      <w:pPr>
        <w:rPr>
          <w:rFonts w:cs="Arial"/>
          <w:b/>
          <w:bCs/>
          <w:szCs w:val="20"/>
        </w:rPr>
      </w:pPr>
      <w:r w:rsidRPr="00324A3D">
        <w:rPr>
          <w:rFonts w:cs="Arial"/>
          <w:b/>
          <w:bCs/>
          <w:szCs w:val="20"/>
        </w:rPr>
        <w:t>Bildmaterial</w:t>
      </w:r>
    </w:p>
    <w:p w14:paraId="0050E415" w14:textId="25AD6B0D" w:rsidR="006D4ACA" w:rsidRDefault="000F5F1A" w:rsidP="000F5F1A">
      <w:pPr>
        <w:spacing w:after="120" w:line="240" w:lineRule="auto"/>
        <w:rPr>
          <w:rFonts w:cs="Arial"/>
          <w:b/>
          <w:bCs/>
          <w:szCs w:val="20"/>
        </w:rPr>
      </w:pPr>
      <w:r>
        <w:rPr>
          <w:rFonts w:cs="Arial"/>
          <w:b/>
          <w:bCs/>
          <w:noProof/>
          <w:szCs w:val="20"/>
        </w:rPr>
        <w:drawing>
          <wp:inline distT="0" distB="0" distL="0" distR="0" wp14:anchorId="08F08EA5" wp14:editId="633F0DB0">
            <wp:extent cx="5219700" cy="3769995"/>
            <wp:effectExtent l="0" t="0" r="0" b="1905"/>
            <wp:docPr id="3" name="Grafik 3" descr="Ein Bild, das drinnen, Boden,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Boden, Möbel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5219700" cy="3769995"/>
                    </a:xfrm>
                    <a:prstGeom prst="rect">
                      <a:avLst/>
                    </a:prstGeom>
                  </pic:spPr>
                </pic:pic>
              </a:graphicData>
            </a:graphic>
          </wp:inline>
        </w:drawing>
      </w:r>
    </w:p>
    <w:p w14:paraId="4A9633AD" w14:textId="5A5226C8" w:rsidR="000F5F1A" w:rsidRPr="00324A3D" w:rsidRDefault="000F5F1A" w:rsidP="000F5F1A">
      <w:pPr>
        <w:rPr>
          <w:rFonts w:cs="Arial"/>
          <w:bCs/>
          <w:color w:val="000000" w:themeColor="text1"/>
        </w:rPr>
      </w:pPr>
      <w:r w:rsidRPr="00324A3D">
        <w:rPr>
          <w:rFonts w:cs="Arial"/>
          <w:bCs/>
          <w:color w:val="000000" w:themeColor="text1"/>
        </w:rPr>
        <w:t>[Foto</w:t>
      </w:r>
      <w:r w:rsidRPr="00324A3D">
        <w:rPr>
          <w:rFonts w:cs="Arial"/>
          <w:b/>
          <w:bCs/>
          <w:color w:val="000000" w:themeColor="text1"/>
        </w:rPr>
        <w:t>:</w:t>
      </w:r>
      <w:r w:rsidRPr="00324A3D">
        <w:rPr>
          <w:rFonts w:cs="Arial"/>
          <w:bCs/>
          <w:color w:val="000000" w:themeColor="text1"/>
        </w:rPr>
        <w:t xml:space="preserve"> </w:t>
      </w:r>
      <w:r w:rsidRPr="000F5F1A">
        <w:rPr>
          <w:rFonts w:cs="Arial"/>
          <w:szCs w:val="20"/>
        </w:rPr>
        <w:t>velux_dachausbau_vorher_nacher_a2</w:t>
      </w:r>
      <w:r w:rsidRPr="00324A3D">
        <w:rPr>
          <w:rFonts w:cs="Arial"/>
          <w:bCs/>
          <w:color w:val="000000" w:themeColor="text1"/>
        </w:rPr>
        <w:t>]</w:t>
      </w:r>
    </w:p>
    <w:p w14:paraId="7F495866" w14:textId="0EC39F67" w:rsidR="000F5F1A" w:rsidRPr="00324A3D" w:rsidRDefault="000F5F1A" w:rsidP="000F5F1A">
      <w:pPr>
        <w:spacing w:after="120"/>
        <w:rPr>
          <w:rFonts w:cs="Arial"/>
          <w:bCs/>
          <w:i/>
          <w:color w:val="000000" w:themeColor="text1"/>
        </w:rPr>
      </w:pPr>
      <w:r w:rsidRPr="000F5F1A">
        <w:rPr>
          <w:rFonts w:cs="Arial"/>
          <w:bCs/>
          <w:i/>
          <w:color w:val="000000" w:themeColor="text1"/>
        </w:rPr>
        <w:t xml:space="preserve">Das bisher </w:t>
      </w:r>
      <w:r>
        <w:rPr>
          <w:rFonts w:cs="Arial"/>
          <w:bCs/>
          <w:i/>
          <w:color w:val="000000" w:themeColor="text1"/>
        </w:rPr>
        <w:t>nur als Abstellraum</w:t>
      </w:r>
      <w:r w:rsidR="00EA3325">
        <w:rPr>
          <w:rFonts w:cs="Arial"/>
          <w:bCs/>
          <w:i/>
          <w:color w:val="000000" w:themeColor="text1"/>
        </w:rPr>
        <w:t xml:space="preserve"> genutzte</w:t>
      </w:r>
      <w:r w:rsidRPr="000F5F1A">
        <w:rPr>
          <w:rFonts w:cs="Arial"/>
          <w:bCs/>
          <w:i/>
          <w:color w:val="000000" w:themeColor="text1"/>
        </w:rPr>
        <w:t xml:space="preserve"> Dachgeschoss bietet oft die einfachste Möglichkeit, zusätzliche attraktive Wohnfläche zu gewinnen.</w:t>
      </w:r>
    </w:p>
    <w:p w14:paraId="3BD1381E" w14:textId="77777777" w:rsidR="000F5F1A" w:rsidRPr="00324A3D" w:rsidRDefault="000F5F1A" w:rsidP="000F5F1A">
      <w:pPr>
        <w:spacing w:after="120"/>
        <w:jc w:val="right"/>
        <w:rPr>
          <w:rFonts w:cs="Arial"/>
          <w:bCs/>
          <w:i/>
          <w:iCs/>
          <w:color w:val="000000" w:themeColor="text1"/>
        </w:rPr>
      </w:pPr>
      <w:r w:rsidRPr="00324A3D">
        <w:rPr>
          <w:rFonts w:cs="Arial"/>
          <w:bCs/>
          <w:i/>
          <w:iCs/>
          <w:color w:val="000000" w:themeColor="text1"/>
        </w:rPr>
        <w:t>Foto: Velux</w:t>
      </w:r>
    </w:p>
    <w:p w14:paraId="1939F7B0" w14:textId="7E7FBB71" w:rsidR="000F5F1A" w:rsidRPr="000F5F1A" w:rsidRDefault="00B85062">
      <w:pPr>
        <w:spacing w:line="240" w:lineRule="auto"/>
        <w:rPr>
          <w:rFonts w:cs="Arial"/>
          <w:szCs w:val="20"/>
        </w:rPr>
      </w:pPr>
      <w:r>
        <w:rPr>
          <w:rFonts w:cs="Arial"/>
          <w:noProof/>
          <w:szCs w:val="20"/>
        </w:rPr>
        <w:lastRenderedPageBreak/>
        <w:drawing>
          <wp:inline distT="0" distB="0" distL="0" distR="0" wp14:anchorId="0546D411" wp14:editId="0B5D4555">
            <wp:extent cx="3960000" cy="2859679"/>
            <wp:effectExtent l="0" t="0" r="2540" b="0"/>
            <wp:docPr id="8" name="Grafik 8" descr="Ein Bild, das drinnen, Wand, Boden, B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innen, Wand, Boden, Bett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3960000" cy="2859679"/>
                    </a:xfrm>
                    <a:prstGeom prst="rect">
                      <a:avLst/>
                    </a:prstGeom>
                  </pic:spPr>
                </pic:pic>
              </a:graphicData>
            </a:graphic>
          </wp:inline>
        </w:drawing>
      </w:r>
    </w:p>
    <w:p w14:paraId="54A93DD4" w14:textId="1E286DF5" w:rsidR="00EA3325" w:rsidRPr="00324A3D" w:rsidRDefault="00EA3325" w:rsidP="00EA3325">
      <w:pPr>
        <w:rPr>
          <w:rFonts w:cs="Arial"/>
          <w:bCs/>
          <w:color w:val="000000" w:themeColor="text1"/>
        </w:rPr>
      </w:pPr>
      <w:r w:rsidRPr="00324A3D">
        <w:rPr>
          <w:rFonts w:cs="Arial"/>
          <w:bCs/>
          <w:color w:val="000000" w:themeColor="text1"/>
        </w:rPr>
        <w:t>[Foto</w:t>
      </w:r>
      <w:r w:rsidRPr="00D87375">
        <w:rPr>
          <w:rFonts w:cs="Arial"/>
          <w:color w:val="000000" w:themeColor="text1"/>
        </w:rPr>
        <w:t>:</w:t>
      </w:r>
      <w:r w:rsidRPr="00324A3D">
        <w:rPr>
          <w:rFonts w:cs="Arial"/>
          <w:bCs/>
          <w:color w:val="000000" w:themeColor="text1"/>
        </w:rPr>
        <w:t xml:space="preserve"> </w:t>
      </w:r>
      <w:r w:rsidRPr="000F5F1A">
        <w:rPr>
          <w:rFonts w:cs="Arial"/>
          <w:szCs w:val="20"/>
        </w:rPr>
        <w:t>velux_dachausbau_vorher_nacher_</w:t>
      </w:r>
      <w:r w:rsidR="00B85062">
        <w:rPr>
          <w:rFonts w:cs="Arial"/>
          <w:szCs w:val="20"/>
        </w:rPr>
        <w:t>b</w:t>
      </w:r>
      <w:r w:rsidRPr="000F5F1A">
        <w:rPr>
          <w:rFonts w:cs="Arial"/>
          <w:szCs w:val="20"/>
        </w:rPr>
        <w:t>2</w:t>
      </w:r>
      <w:r w:rsidRPr="00324A3D">
        <w:rPr>
          <w:rFonts w:cs="Arial"/>
          <w:bCs/>
          <w:color w:val="000000" w:themeColor="text1"/>
        </w:rPr>
        <w:t>]</w:t>
      </w:r>
    </w:p>
    <w:p w14:paraId="7BB5D124" w14:textId="6C6CA8E2" w:rsidR="00EA3325" w:rsidRPr="00324A3D" w:rsidRDefault="00B85062" w:rsidP="00EA3325">
      <w:pPr>
        <w:spacing w:after="120"/>
        <w:rPr>
          <w:rFonts w:cs="Arial"/>
          <w:bCs/>
          <w:i/>
          <w:color w:val="000000" w:themeColor="text1"/>
        </w:rPr>
      </w:pPr>
      <w:r>
        <w:rPr>
          <w:rFonts w:cs="Arial"/>
          <w:bCs/>
          <w:i/>
          <w:color w:val="000000" w:themeColor="text1"/>
        </w:rPr>
        <w:t>Großzügige Fensterlösungen sorgen dafür, dass beim Dachgeschossausbau aus vormals dunklen Speichern attraktiver heller Wohnraum entsteht.</w:t>
      </w:r>
    </w:p>
    <w:p w14:paraId="09255E33" w14:textId="77777777" w:rsidR="00EA3325" w:rsidRPr="00324A3D" w:rsidRDefault="00EA3325" w:rsidP="00EA3325">
      <w:pPr>
        <w:spacing w:after="120"/>
        <w:jc w:val="right"/>
        <w:rPr>
          <w:rFonts w:cs="Arial"/>
          <w:bCs/>
          <w:i/>
          <w:iCs/>
          <w:color w:val="000000" w:themeColor="text1"/>
        </w:rPr>
      </w:pPr>
      <w:r w:rsidRPr="00324A3D">
        <w:rPr>
          <w:rFonts w:cs="Arial"/>
          <w:bCs/>
          <w:i/>
          <w:iCs/>
          <w:color w:val="000000" w:themeColor="text1"/>
        </w:rPr>
        <w:t>Foto: Velux</w:t>
      </w:r>
    </w:p>
    <w:p w14:paraId="1E7D3466" w14:textId="78092752" w:rsidR="00EA3325" w:rsidRPr="00B85062" w:rsidRDefault="008717A1" w:rsidP="00967D0A">
      <w:pPr>
        <w:spacing w:after="120" w:line="240" w:lineRule="auto"/>
        <w:rPr>
          <w:rFonts w:cs="Arial"/>
          <w:szCs w:val="20"/>
        </w:rPr>
      </w:pPr>
      <w:r>
        <w:rPr>
          <w:noProof/>
        </w:rPr>
        <w:drawing>
          <wp:inline distT="0" distB="0" distL="0" distR="0" wp14:anchorId="73B6EE77" wp14:editId="08C9D5B4">
            <wp:extent cx="3918350" cy="2609850"/>
            <wp:effectExtent l="0" t="0" r="6350" b="0"/>
            <wp:docPr id="9" name="Grafik 9" descr="Ein Bild, das drinnen, Bett, le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innen, Bett, legend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921695" cy="2612078"/>
                    </a:xfrm>
                    <a:prstGeom prst="rect">
                      <a:avLst/>
                    </a:prstGeom>
                    <a:noFill/>
                    <a:ln>
                      <a:noFill/>
                    </a:ln>
                  </pic:spPr>
                </pic:pic>
              </a:graphicData>
            </a:graphic>
          </wp:inline>
        </w:drawing>
      </w:r>
    </w:p>
    <w:p w14:paraId="6D7176D9" w14:textId="00CA069B" w:rsidR="00B85062" w:rsidRPr="00324A3D" w:rsidRDefault="00B85062" w:rsidP="00B85062">
      <w:pPr>
        <w:rPr>
          <w:rFonts w:cs="Arial"/>
          <w:bCs/>
          <w:color w:val="000000" w:themeColor="text1"/>
        </w:rPr>
      </w:pPr>
      <w:r w:rsidRPr="00324A3D">
        <w:rPr>
          <w:rFonts w:cs="Arial"/>
          <w:bCs/>
          <w:color w:val="000000" w:themeColor="text1"/>
        </w:rPr>
        <w:t>[Foto</w:t>
      </w:r>
      <w:r w:rsidRPr="00D87375">
        <w:rPr>
          <w:rFonts w:cs="Arial"/>
          <w:color w:val="000000" w:themeColor="text1"/>
        </w:rPr>
        <w:t>:</w:t>
      </w:r>
      <w:r w:rsidRPr="00324A3D">
        <w:rPr>
          <w:rFonts w:cs="Arial"/>
          <w:bCs/>
          <w:color w:val="000000" w:themeColor="text1"/>
        </w:rPr>
        <w:t xml:space="preserve"> </w:t>
      </w:r>
      <w:r w:rsidR="001259F9" w:rsidRPr="001259F9">
        <w:rPr>
          <w:rFonts w:cs="Arial"/>
          <w:szCs w:val="20"/>
        </w:rPr>
        <w:t>velux_bodentiefe_fenster_129044</w:t>
      </w:r>
      <w:r w:rsidRPr="00324A3D">
        <w:rPr>
          <w:rFonts w:cs="Arial"/>
          <w:bCs/>
          <w:color w:val="000000" w:themeColor="text1"/>
        </w:rPr>
        <w:t>]</w:t>
      </w:r>
    </w:p>
    <w:p w14:paraId="34E95CBE" w14:textId="6392350B" w:rsidR="00B85062" w:rsidRPr="00324A3D" w:rsidRDefault="008717A1" w:rsidP="00B85062">
      <w:pPr>
        <w:spacing w:after="120"/>
        <w:rPr>
          <w:rFonts w:cs="Arial"/>
          <w:bCs/>
          <w:i/>
          <w:color w:val="000000" w:themeColor="text1"/>
        </w:rPr>
      </w:pPr>
      <w:r>
        <w:rPr>
          <w:rFonts w:cs="Arial"/>
          <w:bCs/>
          <w:i/>
          <w:color w:val="000000" w:themeColor="text1"/>
        </w:rPr>
        <w:t>Bodentiefe Fenster sorgen für viel Licht und ermöglichen auch Kindern optimalen Ausblick.</w:t>
      </w:r>
    </w:p>
    <w:p w14:paraId="7797ACE0" w14:textId="77777777" w:rsidR="00B85062" w:rsidRPr="00324A3D" w:rsidRDefault="00B85062" w:rsidP="00B85062">
      <w:pPr>
        <w:spacing w:after="120"/>
        <w:jc w:val="right"/>
        <w:rPr>
          <w:rFonts w:cs="Arial"/>
          <w:bCs/>
          <w:i/>
          <w:iCs/>
          <w:color w:val="000000" w:themeColor="text1"/>
        </w:rPr>
      </w:pPr>
      <w:r w:rsidRPr="00324A3D">
        <w:rPr>
          <w:rFonts w:cs="Arial"/>
          <w:bCs/>
          <w:i/>
          <w:iCs/>
          <w:color w:val="000000" w:themeColor="text1"/>
        </w:rPr>
        <w:t>Foto: Velux</w:t>
      </w:r>
    </w:p>
    <w:p w14:paraId="498D7A3F" w14:textId="77777777" w:rsidR="00EA3325" w:rsidRPr="00B85062" w:rsidRDefault="00EA3325">
      <w:pPr>
        <w:spacing w:line="240" w:lineRule="auto"/>
        <w:rPr>
          <w:rFonts w:cs="Arial"/>
          <w:szCs w:val="20"/>
        </w:rPr>
      </w:pPr>
    </w:p>
    <w:p w14:paraId="1266E8B1" w14:textId="1E8D4F82" w:rsidR="006D4ACA" w:rsidRDefault="002E2162" w:rsidP="002E2162">
      <w:pPr>
        <w:spacing w:after="120" w:line="120" w:lineRule="auto"/>
        <w:rPr>
          <w:rFonts w:cs="Arial"/>
          <w:szCs w:val="20"/>
        </w:rPr>
      </w:pPr>
      <w:r>
        <w:rPr>
          <w:rFonts w:cs="Arial"/>
          <w:noProof/>
          <w:szCs w:val="20"/>
        </w:rPr>
        <w:lastRenderedPageBreak/>
        <w:drawing>
          <wp:inline distT="0" distB="0" distL="0" distR="0" wp14:anchorId="21818DC8" wp14:editId="5CB51774">
            <wp:extent cx="3960000" cy="2640482"/>
            <wp:effectExtent l="0" t="0" r="2540" b="7620"/>
            <wp:docPr id="11" name="Grafik 11" descr="Ein Bild, das Verand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Veranda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3960000" cy="2640482"/>
                    </a:xfrm>
                    <a:prstGeom prst="rect">
                      <a:avLst/>
                    </a:prstGeom>
                  </pic:spPr>
                </pic:pic>
              </a:graphicData>
            </a:graphic>
          </wp:inline>
        </w:drawing>
      </w:r>
    </w:p>
    <w:p w14:paraId="2FE3E098" w14:textId="59BD8837" w:rsidR="002E2162" w:rsidRPr="00324A3D" w:rsidRDefault="002E2162" w:rsidP="002E2162">
      <w:pPr>
        <w:rPr>
          <w:rFonts w:cs="Arial"/>
          <w:bCs/>
          <w:color w:val="000000" w:themeColor="text1"/>
        </w:rPr>
      </w:pPr>
      <w:r w:rsidRPr="00324A3D">
        <w:rPr>
          <w:rFonts w:cs="Arial"/>
          <w:bCs/>
          <w:color w:val="000000" w:themeColor="text1"/>
        </w:rPr>
        <w:t>[Foto</w:t>
      </w:r>
      <w:r w:rsidRPr="00D87375">
        <w:rPr>
          <w:rFonts w:cs="Arial"/>
          <w:color w:val="000000" w:themeColor="text1"/>
        </w:rPr>
        <w:t>:</w:t>
      </w:r>
      <w:r w:rsidRPr="00324A3D">
        <w:rPr>
          <w:rFonts w:cs="Arial"/>
          <w:bCs/>
          <w:color w:val="000000" w:themeColor="text1"/>
        </w:rPr>
        <w:t xml:space="preserve"> </w:t>
      </w:r>
      <w:r w:rsidR="00D87375" w:rsidRPr="00D87375">
        <w:rPr>
          <w:rFonts w:cs="Arial"/>
          <w:szCs w:val="20"/>
        </w:rPr>
        <w:t>velux_cabrio_10127254</w:t>
      </w:r>
      <w:r w:rsidRPr="00324A3D">
        <w:rPr>
          <w:rFonts w:cs="Arial"/>
          <w:bCs/>
          <w:color w:val="000000" w:themeColor="text1"/>
        </w:rPr>
        <w:t>]</w:t>
      </w:r>
    </w:p>
    <w:p w14:paraId="542C033B" w14:textId="5560C4D8" w:rsidR="002E2162" w:rsidRPr="00324A3D" w:rsidRDefault="002E2162" w:rsidP="002E2162">
      <w:pPr>
        <w:spacing w:after="120"/>
        <w:rPr>
          <w:rFonts w:cs="Arial"/>
          <w:bCs/>
          <w:i/>
          <w:color w:val="000000" w:themeColor="text1"/>
        </w:rPr>
      </w:pPr>
      <w:r>
        <w:rPr>
          <w:rFonts w:cs="Arial"/>
          <w:bCs/>
          <w:i/>
          <w:color w:val="000000" w:themeColor="text1"/>
        </w:rPr>
        <w:t>Bei der Lichtlösung Cabrio entsteht beim Öffnen von oberen und unterem Fensterelement ein balkonähnlicher Dachaustritt.</w:t>
      </w:r>
    </w:p>
    <w:p w14:paraId="3784CA5F" w14:textId="77777777" w:rsidR="002E2162" w:rsidRPr="00324A3D" w:rsidRDefault="002E2162" w:rsidP="002E2162">
      <w:pPr>
        <w:spacing w:after="120"/>
        <w:jc w:val="right"/>
        <w:rPr>
          <w:rFonts w:cs="Arial"/>
          <w:bCs/>
          <w:i/>
          <w:iCs/>
          <w:color w:val="000000" w:themeColor="text1"/>
        </w:rPr>
      </w:pPr>
      <w:r w:rsidRPr="00324A3D">
        <w:rPr>
          <w:rFonts w:cs="Arial"/>
          <w:bCs/>
          <w:i/>
          <w:iCs/>
          <w:color w:val="000000" w:themeColor="text1"/>
        </w:rPr>
        <w:t>Foto: Velux</w:t>
      </w:r>
    </w:p>
    <w:p w14:paraId="060DD3D2" w14:textId="7FD095BB" w:rsidR="004717A3" w:rsidRDefault="000A4192" w:rsidP="004717A3">
      <w:pPr>
        <w:rPr>
          <w:rFonts w:cs="Arial"/>
          <w:b/>
          <w:bCs/>
          <w:szCs w:val="20"/>
        </w:rPr>
      </w:pPr>
      <w:bookmarkStart w:id="1" w:name="_Hlk63604356"/>
      <w:r>
        <w:rPr>
          <w:rFonts w:cs="Arial"/>
          <w:b/>
          <w:bCs/>
          <w:noProof/>
          <w:szCs w:val="20"/>
        </w:rPr>
        <w:drawing>
          <wp:inline distT="0" distB="0" distL="0" distR="0" wp14:anchorId="000D1DA0" wp14:editId="6B527169">
            <wp:extent cx="3959859" cy="2486025"/>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960000" cy="2486113"/>
                    </a:xfrm>
                    <a:prstGeom prst="rect">
                      <a:avLst/>
                    </a:prstGeom>
                    <a:ln>
                      <a:noFill/>
                    </a:ln>
                    <a:extLst>
                      <a:ext uri="{53640926-AAD7-44D8-BBD7-CCE9431645EC}">
                        <a14:shadowObscured xmlns:a14="http://schemas.microsoft.com/office/drawing/2010/main"/>
                      </a:ext>
                    </a:extLst>
                  </pic:spPr>
                </pic:pic>
              </a:graphicData>
            </a:graphic>
          </wp:inline>
        </w:drawing>
      </w:r>
    </w:p>
    <w:p w14:paraId="5B83C666" w14:textId="05310B2D" w:rsidR="004717A3" w:rsidRDefault="004717A3" w:rsidP="004717A3">
      <w:pPr>
        <w:rPr>
          <w:rFonts w:cs="Arial"/>
          <w:szCs w:val="20"/>
        </w:rPr>
      </w:pPr>
      <w:r w:rsidRPr="00AC50C8">
        <w:rPr>
          <w:rFonts w:cs="Arial"/>
          <w:szCs w:val="20"/>
        </w:rPr>
        <w:t>[Foto: velux</w:t>
      </w:r>
      <w:r>
        <w:rPr>
          <w:rFonts w:cs="Arial"/>
          <w:szCs w:val="20"/>
        </w:rPr>
        <w:t>_grafik</w:t>
      </w:r>
      <w:r w:rsidR="000A4192">
        <w:rPr>
          <w:rFonts w:cs="Arial"/>
          <w:szCs w:val="20"/>
        </w:rPr>
        <w:t>_</w:t>
      </w:r>
      <w:r>
        <w:rPr>
          <w:rFonts w:cs="Arial"/>
          <w:szCs w:val="20"/>
        </w:rPr>
        <w:t>fenstertypen_</w:t>
      </w:r>
      <w:r w:rsidRPr="009C2016">
        <w:rPr>
          <w:rFonts w:cs="Arial"/>
          <w:szCs w:val="20"/>
        </w:rPr>
        <w:t>100</w:t>
      </w:r>
      <w:r w:rsidR="000A4192">
        <w:rPr>
          <w:rFonts w:cs="Arial"/>
          <w:szCs w:val="20"/>
        </w:rPr>
        <w:t>61404</w:t>
      </w:r>
      <w:r w:rsidRPr="00AC50C8">
        <w:rPr>
          <w:rFonts w:cs="Arial"/>
          <w:szCs w:val="20"/>
        </w:rPr>
        <w:t>.jpg]</w:t>
      </w:r>
    </w:p>
    <w:p w14:paraId="695F3036" w14:textId="77777777" w:rsidR="004717A3" w:rsidRPr="004743CA" w:rsidRDefault="004717A3" w:rsidP="004717A3">
      <w:pPr>
        <w:rPr>
          <w:rFonts w:cs="Arial"/>
          <w:i/>
          <w:iCs/>
          <w:szCs w:val="20"/>
        </w:rPr>
      </w:pPr>
      <w:r>
        <w:rPr>
          <w:rFonts w:cs="Arial"/>
          <w:i/>
          <w:iCs/>
          <w:szCs w:val="20"/>
        </w:rPr>
        <w:t>Die Fenster-Lösungen für die Tagesichtplanung im Dachgeschoss sind vielfältig</w:t>
      </w:r>
      <w:r w:rsidRPr="004743CA">
        <w:rPr>
          <w:rFonts w:cs="Arial"/>
          <w:i/>
          <w:iCs/>
          <w:szCs w:val="20"/>
        </w:rPr>
        <w:t>.</w:t>
      </w:r>
      <w:r>
        <w:rPr>
          <w:rFonts w:cs="Arial"/>
          <w:i/>
          <w:iCs/>
          <w:szCs w:val="20"/>
        </w:rPr>
        <w:t xml:space="preserve"> Unter </w:t>
      </w:r>
      <w:hyperlink r:id="rId16" w:history="1">
        <w:r>
          <w:rPr>
            <w:rStyle w:val="Hyperlink"/>
            <w:rFonts w:cs="Arial"/>
            <w:i/>
            <w:iCs/>
            <w:szCs w:val="20"/>
          </w:rPr>
          <w:t>velux.de/</w:t>
        </w:r>
        <w:proofErr w:type="spellStart"/>
        <w:r>
          <w:rPr>
            <w:rStyle w:val="Hyperlink"/>
            <w:rFonts w:cs="Arial"/>
            <w:i/>
            <w:iCs/>
            <w:szCs w:val="20"/>
          </w:rPr>
          <w:t>konfigurator</w:t>
        </w:r>
        <w:proofErr w:type="spellEnd"/>
      </w:hyperlink>
      <w:r w:rsidRPr="00D05406">
        <w:rPr>
          <w:rFonts w:cs="Arial"/>
          <w:i/>
          <w:iCs/>
          <w:szCs w:val="20"/>
        </w:rPr>
        <w:t xml:space="preserve"> </w:t>
      </w:r>
      <w:r>
        <w:rPr>
          <w:rFonts w:cs="Arial"/>
          <w:i/>
          <w:iCs/>
          <w:szCs w:val="20"/>
        </w:rPr>
        <w:t>findet man</w:t>
      </w:r>
      <w:r w:rsidRPr="00D05406">
        <w:rPr>
          <w:rFonts w:cs="Arial"/>
          <w:i/>
          <w:iCs/>
          <w:szCs w:val="20"/>
        </w:rPr>
        <w:t xml:space="preserve"> ein Planungs-Tool</w:t>
      </w:r>
      <w:r>
        <w:rPr>
          <w:rFonts w:cs="Arial"/>
          <w:i/>
          <w:iCs/>
          <w:szCs w:val="20"/>
        </w:rPr>
        <w:t>, das</w:t>
      </w:r>
      <w:r w:rsidRPr="00D05406">
        <w:rPr>
          <w:rFonts w:cs="Arial"/>
          <w:i/>
          <w:iCs/>
          <w:szCs w:val="20"/>
        </w:rPr>
        <w:t xml:space="preserve"> einen ersten Eindruck über die unterschiedlichen Dachfenster-Lösungen</w:t>
      </w:r>
      <w:r>
        <w:rPr>
          <w:rFonts w:cs="Arial"/>
          <w:i/>
          <w:iCs/>
          <w:szCs w:val="20"/>
        </w:rPr>
        <w:t xml:space="preserve"> und deren Kosten vermittelt.</w:t>
      </w:r>
    </w:p>
    <w:p w14:paraId="03C97CCF" w14:textId="77777777" w:rsidR="004717A3" w:rsidRPr="004743CA" w:rsidRDefault="004717A3" w:rsidP="004717A3">
      <w:pPr>
        <w:jc w:val="right"/>
        <w:rPr>
          <w:rFonts w:cs="Arial"/>
          <w:i/>
          <w:iCs/>
          <w:szCs w:val="20"/>
        </w:rPr>
      </w:pPr>
      <w:r w:rsidRPr="004743CA">
        <w:rPr>
          <w:rFonts w:cs="Arial"/>
          <w:i/>
          <w:iCs/>
          <w:szCs w:val="20"/>
        </w:rPr>
        <w:t>Foto: Velux</w:t>
      </w:r>
    </w:p>
    <w:bookmarkEnd w:id="1"/>
    <w:p w14:paraId="1B765C20" w14:textId="3CF3CC21" w:rsidR="00661E7A" w:rsidRPr="00324A3D" w:rsidRDefault="002E2162" w:rsidP="00661E7A">
      <w:pPr>
        <w:rPr>
          <w:rFonts w:cs="Arial"/>
          <w:noProof/>
          <w:szCs w:val="22"/>
        </w:rPr>
      </w:pPr>
      <w:r>
        <w:rPr>
          <w:rFonts w:cs="Arial"/>
          <w:noProof/>
          <w:szCs w:val="22"/>
        </w:rPr>
        <w:lastRenderedPageBreak/>
        <w:drawing>
          <wp:inline distT="0" distB="0" distL="0" distR="0" wp14:anchorId="6FEAD40B" wp14:editId="3CFE9608">
            <wp:extent cx="3960000" cy="2679986"/>
            <wp:effectExtent l="0" t="0" r="2540" b="6350"/>
            <wp:docPr id="12" name="Grafik 12" descr="Ein Bild, das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Pflanze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3960000" cy="2679986"/>
                    </a:xfrm>
                    <a:prstGeom prst="rect">
                      <a:avLst/>
                    </a:prstGeom>
                  </pic:spPr>
                </pic:pic>
              </a:graphicData>
            </a:graphic>
          </wp:inline>
        </w:drawing>
      </w:r>
    </w:p>
    <w:p w14:paraId="26B8F6CB" w14:textId="14F8413A" w:rsidR="00661E7A" w:rsidRPr="00324A3D" w:rsidRDefault="00661E7A" w:rsidP="00661E7A">
      <w:pPr>
        <w:rPr>
          <w:rFonts w:cs="Arial"/>
          <w:bCs/>
          <w:color w:val="000000" w:themeColor="text1"/>
        </w:rPr>
      </w:pPr>
      <w:bookmarkStart w:id="2" w:name="_Hlk113536799"/>
      <w:bookmarkStart w:id="3" w:name="_Hlk113464958"/>
      <w:r w:rsidRPr="00324A3D">
        <w:rPr>
          <w:rFonts w:cs="Arial"/>
          <w:bCs/>
          <w:color w:val="000000" w:themeColor="text1"/>
        </w:rPr>
        <w:t>[Foto</w:t>
      </w:r>
      <w:r w:rsidRPr="00AE477D">
        <w:rPr>
          <w:rFonts w:cs="Arial"/>
          <w:color w:val="000000" w:themeColor="text1"/>
        </w:rPr>
        <w:t>:</w:t>
      </w:r>
      <w:r w:rsidRPr="00324A3D">
        <w:rPr>
          <w:rFonts w:cs="Arial"/>
          <w:bCs/>
          <w:color w:val="000000" w:themeColor="text1"/>
        </w:rPr>
        <w:t xml:space="preserve"> </w:t>
      </w:r>
      <w:r w:rsidR="00D87375" w:rsidRPr="00D87375">
        <w:rPr>
          <w:rFonts w:cs="Arial"/>
          <w:bCs/>
          <w:color w:val="000000" w:themeColor="text1"/>
        </w:rPr>
        <w:t>velux_licht_und_schatten_111011</w:t>
      </w:r>
      <w:r w:rsidRPr="00324A3D">
        <w:rPr>
          <w:rFonts w:cs="Arial"/>
          <w:bCs/>
          <w:color w:val="000000" w:themeColor="text1"/>
        </w:rPr>
        <w:t>]</w:t>
      </w:r>
    </w:p>
    <w:bookmarkEnd w:id="2"/>
    <w:p w14:paraId="35657136" w14:textId="1BA9F59E" w:rsidR="004717A3" w:rsidRDefault="004717A3" w:rsidP="00661E7A">
      <w:pPr>
        <w:spacing w:after="120"/>
        <w:rPr>
          <w:rFonts w:cs="Arial"/>
          <w:bCs/>
          <w:i/>
          <w:color w:val="000000" w:themeColor="text1"/>
        </w:rPr>
      </w:pPr>
      <w:r>
        <w:rPr>
          <w:rFonts w:cs="Arial"/>
          <w:bCs/>
          <w:i/>
          <w:noProof/>
          <w:color w:val="000000" w:themeColor="text1"/>
        </w:rPr>
        <w:drawing>
          <wp:inline distT="0" distB="0" distL="0" distR="0" wp14:anchorId="78BF4A55" wp14:editId="2DA7DBDA">
            <wp:extent cx="3960000" cy="2640000"/>
            <wp:effectExtent l="0" t="0" r="2540" b="8255"/>
            <wp:docPr id="1" name="Grafik 1" descr="Ein Bild, das Boden, drinnen, Tisch,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oden, drinnen, Tisch, aus Holz enthält.&#10;&#10;Automatisch generierte Beschreibung"/>
                    <pic:cNvPicPr/>
                  </pic:nvPicPr>
                  <pic:blipFill>
                    <a:blip r:embed="rId18" cstate="print">
                      <a:extLst>
                        <a:ext uri="{28A0092B-C50C-407E-A947-70E740481C1C}">
                          <a14:useLocalDpi xmlns:a14="http://schemas.microsoft.com/office/drawing/2010/main"/>
                        </a:ext>
                      </a:extLst>
                    </a:blip>
                    <a:stretch>
                      <a:fillRect/>
                    </a:stretch>
                  </pic:blipFill>
                  <pic:spPr>
                    <a:xfrm>
                      <a:off x="0" y="0"/>
                      <a:ext cx="3960000" cy="2640000"/>
                    </a:xfrm>
                    <a:prstGeom prst="rect">
                      <a:avLst/>
                    </a:prstGeom>
                  </pic:spPr>
                </pic:pic>
              </a:graphicData>
            </a:graphic>
          </wp:inline>
        </w:drawing>
      </w:r>
    </w:p>
    <w:p w14:paraId="0794C4A6" w14:textId="548C265C" w:rsidR="004717A3" w:rsidRPr="00324A3D" w:rsidRDefault="004717A3" w:rsidP="004717A3">
      <w:pPr>
        <w:rPr>
          <w:rFonts w:cs="Arial"/>
          <w:bCs/>
          <w:color w:val="000000" w:themeColor="text1"/>
        </w:rPr>
      </w:pPr>
      <w:r w:rsidRPr="00324A3D">
        <w:rPr>
          <w:rFonts w:cs="Arial"/>
          <w:bCs/>
          <w:color w:val="000000" w:themeColor="text1"/>
        </w:rPr>
        <w:t>[Foto</w:t>
      </w:r>
      <w:r w:rsidRPr="00AE477D">
        <w:rPr>
          <w:rFonts w:cs="Arial"/>
          <w:color w:val="000000" w:themeColor="text1"/>
        </w:rPr>
        <w:t>:</w:t>
      </w:r>
      <w:r w:rsidRPr="00324A3D">
        <w:rPr>
          <w:rFonts w:cs="Arial"/>
          <w:bCs/>
          <w:color w:val="000000" w:themeColor="text1"/>
        </w:rPr>
        <w:t xml:space="preserve"> </w:t>
      </w:r>
      <w:r w:rsidR="009C2E08" w:rsidRPr="009C2E08">
        <w:rPr>
          <w:rFonts w:cs="Arial"/>
          <w:bCs/>
          <w:color w:val="000000" w:themeColor="text1"/>
        </w:rPr>
        <w:t>velux_licht_und_schatten_10144622</w:t>
      </w:r>
      <w:r w:rsidRPr="00324A3D">
        <w:rPr>
          <w:rFonts w:cs="Arial"/>
          <w:bCs/>
          <w:color w:val="000000" w:themeColor="text1"/>
        </w:rPr>
        <w:t>]</w:t>
      </w:r>
    </w:p>
    <w:p w14:paraId="20E081F2" w14:textId="7A3BD14F" w:rsidR="00661E7A" w:rsidRPr="00324A3D" w:rsidRDefault="00D87375" w:rsidP="00661E7A">
      <w:pPr>
        <w:spacing w:after="120"/>
        <w:rPr>
          <w:rFonts w:cs="Arial"/>
          <w:bCs/>
          <w:i/>
          <w:color w:val="000000" w:themeColor="text1"/>
        </w:rPr>
      </w:pPr>
      <w:r>
        <w:rPr>
          <w:rFonts w:cs="Arial"/>
          <w:bCs/>
          <w:i/>
          <w:color w:val="000000" w:themeColor="text1"/>
        </w:rPr>
        <w:t>Fenster</w:t>
      </w:r>
      <w:r w:rsidR="00965488">
        <w:rPr>
          <w:rFonts w:cs="Arial"/>
          <w:bCs/>
          <w:i/>
          <w:color w:val="000000" w:themeColor="text1"/>
        </w:rPr>
        <w:t xml:space="preserve"> </w:t>
      </w:r>
      <w:r w:rsidR="00060489">
        <w:rPr>
          <w:rFonts w:cs="Arial"/>
          <w:bCs/>
          <w:i/>
          <w:color w:val="000000" w:themeColor="text1"/>
        </w:rPr>
        <w:t>sorgen für ein</w:t>
      </w:r>
      <w:r w:rsidR="00965488">
        <w:rPr>
          <w:rFonts w:cs="Arial"/>
          <w:bCs/>
          <w:i/>
          <w:color w:val="000000" w:themeColor="text1"/>
        </w:rPr>
        <w:t xml:space="preserve"> dynamisches Element </w:t>
      </w:r>
      <w:r w:rsidR="00060489">
        <w:rPr>
          <w:rFonts w:cs="Arial"/>
          <w:bCs/>
          <w:i/>
          <w:color w:val="000000" w:themeColor="text1"/>
        </w:rPr>
        <w:t>im</w:t>
      </w:r>
      <w:r w:rsidR="00965488">
        <w:rPr>
          <w:rFonts w:cs="Arial"/>
          <w:bCs/>
          <w:i/>
          <w:color w:val="000000" w:themeColor="text1"/>
        </w:rPr>
        <w:t xml:space="preserve"> Interior-Design: Das </w:t>
      </w:r>
      <w:r w:rsidR="00511D4C">
        <w:rPr>
          <w:rFonts w:cs="Arial"/>
          <w:bCs/>
          <w:i/>
          <w:color w:val="000000" w:themeColor="text1"/>
        </w:rPr>
        <w:t xml:space="preserve">faszinierende </w:t>
      </w:r>
      <w:r w:rsidR="00965488">
        <w:rPr>
          <w:rFonts w:cs="Arial"/>
          <w:bCs/>
          <w:i/>
          <w:color w:val="000000" w:themeColor="text1"/>
        </w:rPr>
        <w:t xml:space="preserve">Spiel von Licht und Schatten </w:t>
      </w:r>
      <w:r w:rsidR="00511D4C">
        <w:rPr>
          <w:rFonts w:cs="Arial"/>
          <w:bCs/>
          <w:i/>
          <w:color w:val="000000" w:themeColor="text1"/>
        </w:rPr>
        <w:t>setzt</w:t>
      </w:r>
      <w:r w:rsidR="00965488">
        <w:rPr>
          <w:rFonts w:cs="Arial"/>
          <w:bCs/>
          <w:i/>
          <w:color w:val="000000" w:themeColor="text1"/>
        </w:rPr>
        <w:t xml:space="preserve"> </w:t>
      </w:r>
      <w:r w:rsidR="00511D4C">
        <w:rPr>
          <w:rFonts w:cs="Arial"/>
          <w:bCs/>
          <w:i/>
          <w:color w:val="000000" w:themeColor="text1"/>
        </w:rPr>
        <w:t>im Laufe des Tages immer wieder neue interessante Akzente im Raum</w:t>
      </w:r>
      <w:r w:rsidR="00487442">
        <w:rPr>
          <w:rFonts w:cs="Arial"/>
          <w:bCs/>
          <w:i/>
          <w:color w:val="000000" w:themeColor="text1"/>
        </w:rPr>
        <w:t>.</w:t>
      </w:r>
    </w:p>
    <w:p w14:paraId="5FE5DD3B" w14:textId="77777777" w:rsidR="00661E7A" w:rsidRPr="00324A3D" w:rsidRDefault="00661E7A" w:rsidP="00661E7A">
      <w:pPr>
        <w:spacing w:after="120"/>
        <w:jc w:val="right"/>
        <w:rPr>
          <w:rFonts w:cs="Arial"/>
          <w:bCs/>
          <w:i/>
          <w:iCs/>
          <w:color w:val="000000" w:themeColor="text1"/>
        </w:rPr>
      </w:pPr>
      <w:r w:rsidRPr="00324A3D">
        <w:rPr>
          <w:rFonts w:cs="Arial"/>
          <w:bCs/>
          <w:i/>
          <w:iCs/>
          <w:color w:val="000000" w:themeColor="text1"/>
        </w:rPr>
        <w:t>Foto: Velux</w:t>
      </w:r>
    </w:p>
    <w:bookmarkEnd w:id="3"/>
    <w:p w14:paraId="1675F434" w14:textId="1FA888CA" w:rsidR="009C2E08" w:rsidRDefault="009C2E08">
      <w:pPr>
        <w:spacing w:line="240" w:lineRule="auto"/>
        <w:rPr>
          <w:rFonts w:cs="Arial"/>
          <w:b/>
          <w:bCs/>
          <w:sz w:val="20"/>
          <w:szCs w:val="20"/>
        </w:rPr>
      </w:pPr>
      <w:r>
        <w:rPr>
          <w:rFonts w:cs="Arial"/>
          <w:b/>
          <w:bCs/>
          <w:sz w:val="20"/>
          <w:szCs w:val="20"/>
        </w:rPr>
        <w:br w:type="page"/>
      </w:r>
    </w:p>
    <w:p w14:paraId="79F71740" w14:textId="45061C3C" w:rsidR="003835C7" w:rsidRPr="00324A3D" w:rsidRDefault="003835C7" w:rsidP="00ED5CCC">
      <w:pPr>
        <w:spacing w:after="120" w:line="240" w:lineRule="auto"/>
        <w:rPr>
          <w:rFonts w:cs="Arial"/>
          <w:sz w:val="20"/>
          <w:szCs w:val="20"/>
        </w:rPr>
      </w:pPr>
      <w:r w:rsidRPr="00324A3D">
        <w:rPr>
          <w:rFonts w:cs="Arial"/>
          <w:b/>
          <w:bCs/>
          <w:sz w:val="20"/>
          <w:szCs w:val="20"/>
        </w:rPr>
        <w:lastRenderedPageBreak/>
        <w:t>Über die Velux Deutschland GmbH</w:t>
      </w:r>
      <w:r w:rsidRPr="00324A3D">
        <w:rPr>
          <w:rFonts w:cs="Arial"/>
          <w:sz w:val="20"/>
          <w:szCs w:val="20"/>
        </w:rPr>
        <w:br/>
        <w:t>Die Velux Deutschland GmbH mit Sitz in Hamburg ist ein Unternehmen der internationalen Velux Gruppe. Der weltweit größte Hersteller von Dachfenstern ist mit ca. 11.500 Mitarbeitern in rund 40 Ländern vertreten. In Deutschland beschäftigt die Velux Gruppe in Produktion und Vertrieb über 1.600 Mitarbeiter. Neben Dachfenstern und anspruchsvollen Dachfensterlösungen für geneigte und flache Dächer umfasst die Produktpalette unter anderem Sonnenschutzprodukte, Rollläden und Zubehörprodukte für den Fenstereinbau. Smart-Home-Lösungen und automatisierte Systeme tragen zu einem gesunden Raumklima bei und steigern den Wohnkomfort. Mit Velux Commercial bietet ein eigener Unternehmensbereich Tageslicht-Lösungen speziell für gewerbliche, öffentliche und industrielle Gebäude. Im Rahmen ihrer Nachhaltigkeitsstrategie hat sich die Velux Gruppe verpflichtet, zukünftige CO</w:t>
      </w:r>
      <w:r w:rsidRPr="00324A3D">
        <w:rPr>
          <w:rFonts w:cs="Arial"/>
          <w:sz w:val="20"/>
          <w:szCs w:val="20"/>
          <w:vertAlign w:val="subscript"/>
        </w:rPr>
        <w:t>2</w:t>
      </w:r>
      <w:r w:rsidRPr="00324A3D">
        <w:rPr>
          <w:rFonts w:cs="Arial"/>
          <w:sz w:val="20"/>
          <w:szCs w:val="20"/>
        </w:rPr>
        <w:t>-Emissionen im Einklang mit dem 1,5°C-Ziel des Pariser Klimaschutz-Abkommens deutlich zu reduzieren und bis 2041 „lebenslang klimaneutral“ zu werden. Dies realisiert sie gemeinsam mit dem WWF durch Waldprojekte, die alle seit Gründung im Jahr 1941 verursachten CO</w:t>
      </w:r>
      <w:r w:rsidRPr="00324A3D">
        <w:rPr>
          <w:rFonts w:cs="Arial"/>
          <w:sz w:val="20"/>
          <w:szCs w:val="20"/>
          <w:vertAlign w:val="subscript"/>
        </w:rPr>
        <w:t>2</w:t>
      </w:r>
      <w:r w:rsidRPr="00324A3D">
        <w:rPr>
          <w:rFonts w:cs="Arial"/>
          <w:sz w:val="20"/>
          <w:szCs w:val="20"/>
        </w:rPr>
        <w:t>-Emissionen binden werden.</w:t>
      </w:r>
    </w:p>
    <w:p w14:paraId="58A7C5A6" w14:textId="24341281" w:rsidR="00CB678C" w:rsidRDefault="003835C7" w:rsidP="003835C7">
      <w:pPr>
        <w:spacing w:line="240" w:lineRule="auto"/>
        <w:rPr>
          <w:rFonts w:cs="Arial"/>
          <w:sz w:val="20"/>
          <w:szCs w:val="20"/>
        </w:rPr>
      </w:pPr>
      <w:r w:rsidRPr="00324A3D">
        <w:rPr>
          <w:rFonts w:cs="Arial"/>
          <w:sz w:val="20"/>
          <w:szCs w:val="20"/>
        </w:rPr>
        <w:t xml:space="preserve">Weitere Informationen unter </w:t>
      </w:r>
      <w:hyperlink r:id="rId19" w:history="1">
        <w:r w:rsidR="00ED5CCC" w:rsidRPr="00D7376C">
          <w:rPr>
            <w:rStyle w:val="Hyperlink"/>
            <w:rFonts w:cs="Arial"/>
            <w:sz w:val="20"/>
            <w:szCs w:val="20"/>
          </w:rPr>
          <w:t>www.velux.de</w:t>
        </w:r>
      </w:hyperlink>
    </w:p>
    <w:p w14:paraId="34E47E8C" w14:textId="77777777" w:rsidR="00ED5CCC" w:rsidRPr="00324A3D" w:rsidRDefault="00ED5CCC" w:rsidP="003835C7">
      <w:pPr>
        <w:spacing w:line="240" w:lineRule="auto"/>
        <w:rPr>
          <w:rFonts w:cs="Arial"/>
          <w:b/>
          <w:bCs/>
          <w:sz w:val="20"/>
          <w:szCs w:val="20"/>
        </w:rPr>
      </w:pPr>
    </w:p>
    <w:p w14:paraId="23A80A1A" w14:textId="3B853415" w:rsidR="003835C7" w:rsidRPr="00324A3D" w:rsidRDefault="003835C7" w:rsidP="003835C7">
      <w:pPr>
        <w:spacing w:line="240" w:lineRule="auto"/>
        <w:rPr>
          <w:rFonts w:cs="Arial"/>
          <w:bCs/>
          <w:sz w:val="20"/>
          <w:szCs w:val="20"/>
        </w:rPr>
      </w:pPr>
      <w:r w:rsidRPr="00324A3D">
        <w:rPr>
          <w:rFonts w:cs="Arial"/>
          <w:bCs/>
          <w:sz w:val="20"/>
          <w:szCs w:val="20"/>
        </w:rPr>
        <w:t xml:space="preserve">Pressetexte sowie druckfähiges Bildmaterial u.v.m. stehen im Velux Presseforum unter </w:t>
      </w:r>
      <w:hyperlink r:id="rId20" w:history="1">
        <w:r w:rsidRPr="00324A3D">
          <w:rPr>
            <w:rStyle w:val="Hyperlink"/>
            <w:rFonts w:cs="Arial"/>
            <w:bCs/>
            <w:sz w:val="20"/>
            <w:szCs w:val="20"/>
          </w:rPr>
          <w:t>www.velux.de/presse</w:t>
        </w:r>
      </w:hyperlink>
      <w:r w:rsidRPr="00324A3D">
        <w:rPr>
          <w:rFonts w:cs="Arial"/>
          <w:bCs/>
          <w:sz w:val="20"/>
          <w:szCs w:val="20"/>
        </w:rPr>
        <w:t xml:space="preserve"> zum Download bereit.</w:t>
      </w:r>
    </w:p>
    <w:p w14:paraId="00984258" w14:textId="77777777" w:rsidR="003835C7" w:rsidRPr="00324A3D" w:rsidRDefault="003835C7" w:rsidP="003835C7">
      <w:pPr>
        <w:spacing w:line="240" w:lineRule="auto"/>
        <w:rPr>
          <w:rFonts w:cs="Arial"/>
          <w:b/>
          <w:bCs/>
          <w:sz w:val="20"/>
          <w:szCs w:val="20"/>
        </w:rPr>
      </w:pPr>
    </w:p>
    <w:p w14:paraId="5EF368CA" w14:textId="72B7FA3D" w:rsidR="003835C7" w:rsidRPr="00324A3D" w:rsidRDefault="003835C7" w:rsidP="00036AF3">
      <w:pPr>
        <w:spacing w:line="240" w:lineRule="auto"/>
        <w:rPr>
          <w:rFonts w:cs="Arial"/>
          <w:b/>
          <w:bCs/>
          <w:sz w:val="20"/>
          <w:szCs w:val="20"/>
        </w:rPr>
      </w:pPr>
    </w:p>
    <w:p w14:paraId="6829FF58" w14:textId="77777777" w:rsidR="003835C7" w:rsidRPr="00324A3D" w:rsidRDefault="003835C7" w:rsidP="003835C7">
      <w:pPr>
        <w:spacing w:after="60" w:line="240" w:lineRule="auto"/>
        <w:rPr>
          <w:rFonts w:cs="Arial"/>
          <w:b/>
          <w:bCs/>
          <w:sz w:val="20"/>
          <w:szCs w:val="20"/>
        </w:rPr>
      </w:pPr>
      <w:r w:rsidRPr="00324A3D">
        <w:rPr>
          <w:rFonts w:cs="Arial"/>
          <w:b/>
          <w:bCs/>
          <w:sz w:val="20"/>
          <w:szCs w:val="20"/>
        </w:rPr>
        <w:t>Kontakt Presse:</w:t>
      </w:r>
    </w:p>
    <w:tbl>
      <w:tblPr>
        <w:tblW w:w="8878" w:type="dxa"/>
        <w:tblLook w:val="01E0" w:firstRow="1" w:lastRow="1" w:firstColumn="1" w:lastColumn="1" w:noHBand="0" w:noVBand="0"/>
      </w:tblPr>
      <w:tblGrid>
        <w:gridCol w:w="4512"/>
        <w:gridCol w:w="4366"/>
      </w:tblGrid>
      <w:tr w:rsidR="003835C7" w:rsidRPr="00A13CB0" w14:paraId="365313EE" w14:textId="77777777" w:rsidTr="00D83241">
        <w:trPr>
          <w:trHeight w:val="1980"/>
        </w:trPr>
        <w:tc>
          <w:tcPr>
            <w:tcW w:w="4512" w:type="dxa"/>
          </w:tcPr>
          <w:p w14:paraId="2E35D1D3" w14:textId="5E17BC4C" w:rsidR="003835C7" w:rsidRPr="00324A3D" w:rsidRDefault="003835C7" w:rsidP="00D83241">
            <w:pPr>
              <w:spacing w:line="240" w:lineRule="auto"/>
              <w:rPr>
                <w:rFonts w:cs="Arial"/>
                <w:bCs/>
                <w:sz w:val="20"/>
              </w:rPr>
            </w:pPr>
            <w:r w:rsidRPr="00324A3D">
              <w:rPr>
                <w:rFonts w:cs="Arial"/>
                <w:bCs/>
                <w:sz w:val="20"/>
              </w:rPr>
              <w:t xml:space="preserve">Velux </w:t>
            </w:r>
            <w:r w:rsidR="00503044" w:rsidRPr="00324A3D">
              <w:rPr>
                <w:rFonts w:cs="Arial"/>
                <w:bCs/>
                <w:sz w:val="20"/>
              </w:rPr>
              <w:t>Deutschland, Österreich &amp; Schweiz</w:t>
            </w:r>
          </w:p>
          <w:p w14:paraId="61BF52FB" w14:textId="50074695" w:rsidR="003835C7" w:rsidRPr="00324A3D" w:rsidRDefault="00515DC5" w:rsidP="00D83241">
            <w:pPr>
              <w:spacing w:line="240" w:lineRule="auto"/>
              <w:rPr>
                <w:rFonts w:cs="Arial"/>
                <w:bCs/>
                <w:sz w:val="20"/>
              </w:rPr>
            </w:pPr>
            <w:r w:rsidRPr="00324A3D">
              <w:rPr>
                <w:rFonts w:cs="Arial"/>
                <w:bCs/>
                <w:sz w:val="20"/>
              </w:rPr>
              <w:t>Public Relations</w:t>
            </w:r>
          </w:p>
          <w:p w14:paraId="03DF6465" w14:textId="77777777" w:rsidR="003835C7" w:rsidRPr="00324A3D" w:rsidRDefault="003835C7" w:rsidP="00D83241">
            <w:pPr>
              <w:spacing w:line="240" w:lineRule="auto"/>
              <w:rPr>
                <w:rFonts w:cs="Arial"/>
                <w:bCs/>
                <w:sz w:val="20"/>
              </w:rPr>
            </w:pPr>
            <w:r w:rsidRPr="00324A3D">
              <w:rPr>
                <w:rFonts w:cs="Arial"/>
                <w:bCs/>
                <w:sz w:val="20"/>
              </w:rPr>
              <w:t>Maik Seete</w:t>
            </w:r>
          </w:p>
          <w:p w14:paraId="2C1B17D0" w14:textId="77777777" w:rsidR="003835C7" w:rsidRPr="00324A3D" w:rsidRDefault="003835C7" w:rsidP="00D83241">
            <w:pPr>
              <w:spacing w:line="240" w:lineRule="auto"/>
              <w:rPr>
                <w:rFonts w:cs="Arial"/>
                <w:bCs/>
                <w:sz w:val="20"/>
              </w:rPr>
            </w:pPr>
            <w:proofErr w:type="spellStart"/>
            <w:r w:rsidRPr="00324A3D">
              <w:rPr>
                <w:rFonts w:cs="Arial"/>
                <w:bCs/>
                <w:sz w:val="20"/>
              </w:rPr>
              <w:t>Gazellenkamp</w:t>
            </w:r>
            <w:proofErr w:type="spellEnd"/>
            <w:r w:rsidRPr="00324A3D">
              <w:rPr>
                <w:rFonts w:cs="Arial"/>
                <w:bCs/>
                <w:sz w:val="20"/>
              </w:rPr>
              <w:t xml:space="preserve"> 168</w:t>
            </w:r>
          </w:p>
          <w:p w14:paraId="266D44FB" w14:textId="77777777" w:rsidR="003835C7" w:rsidRPr="00324A3D" w:rsidRDefault="003835C7" w:rsidP="00D83241">
            <w:pPr>
              <w:spacing w:line="240" w:lineRule="auto"/>
              <w:rPr>
                <w:rFonts w:cs="Arial"/>
                <w:bCs/>
                <w:sz w:val="20"/>
              </w:rPr>
            </w:pPr>
            <w:r w:rsidRPr="00324A3D">
              <w:rPr>
                <w:rFonts w:cs="Arial"/>
                <w:bCs/>
                <w:sz w:val="20"/>
              </w:rPr>
              <w:t xml:space="preserve">22502 Hamburg </w:t>
            </w:r>
          </w:p>
          <w:p w14:paraId="48FC106C" w14:textId="77777777" w:rsidR="003835C7" w:rsidRPr="00324A3D" w:rsidRDefault="003835C7" w:rsidP="00D83241">
            <w:pPr>
              <w:spacing w:line="240" w:lineRule="auto"/>
              <w:rPr>
                <w:rFonts w:cs="Arial"/>
                <w:bCs/>
                <w:sz w:val="20"/>
              </w:rPr>
            </w:pPr>
            <w:r w:rsidRPr="00324A3D">
              <w:rPr>
                <w:rFonts w:cs="Arial"/>
                <w:bCs/>
                <w:sz w:val="20"/>
              </w:rPr>
              <w:t>Tel.: +49 (040) 5 47 07-4 66</w:t>
            </w:r>
          </w:p>
          <w:p w14:paraId="090EE4C4" w14:textId="77777777" w:rsidR="003835C7" w:rsidRPr="00324A3D" w:rsidRDefault="003835C7" w:rsidP="00D83241">
            <w:pPr>
              <w:spacing w:line="240" w:lineRule="auto"/>
              <w:rPr>
                <w:rFonts w:cs="Arial"/>
                <w:bCs/>
                <w:sz w:val="20"/>
                <w:lang w:val="fr-FR"/>
              </w:rPr>
            </w:pPr>
            <w:proofErr w:type="gramStart"/>
            <w:r w:rsidRPr="00324A3D">
              <w:rPr>
                <w:rFonts w:cs="Arial"/>
                <w:bCs/>
                <w:sz w:val="20"/>
                <w:lang w:val="fr-FR"/>
              </w:rPr>
              <w:t>Mail:</w:t>
            </w:r>
            <w:proofErr w:type="gramEnd"/>
            <w:r w:rsidRPr="00324A3D">
              <w:rPr>
                <w:rFonts w:cs="Arial"/>
                <w:bCs/>
                <w:sz w:val="20"/>
                <w:lang w:val="fr-FR"/>
              </w:rPr>
              <w:t xml:space="preserve"> maik.seete@velux.com</w:t>
            </w:r>
          </w:p>
        </w:tc>
        <w:tc>
          <w:tcPr>
            <w:tcW w:w="4366" w:type="dxa"/>
          </w:tcPr>
          <w:p w14:paraId="1B6AEB67" w14:textId="77777777" w:rsidR="003835C7" w:rsidRPr="00324A3D" w:rsidRDefault="003835C7" w:rsidP="00D83241">
            <w:pPr>
              <w:spacing w:line="240" w:lineRule="auto"/>
              <w:rPr>
                <w:rFonts w:cs="Arial"/>
                <w:bCs/>
                <w:sz w:val="20"/>
              </w:rPr>
            </w:pPr>
            <w:r w:rsidRPr="00324A3D">
              <w:rPr>
                <w:rFonts w:cs="Arial"/>
                <w:bCs/>
                <w:sz w:val="20"/>
              </w:rPr>
              <w:t>FAKTOR 3 AG</w:t>
            </w:r>
          </w:p>
          <w:p w14:paraId="6FD58ABC" w14:textId="77777777" w:rsidR="003835C7" w:rsidRPr="00324A3D" w:rsidRDefault="003835C7" w:rsidP="00D83241">
            <w:pPr>
              <w:spacing w:line="240" w:lineRule="auto"/>
              <w:rPr>
                <w:rFonts w:cs="Arial"/>
                <w:bCs/>
                <w:sz w:val="20"/>
              </w:rPr>
            </w:pPr>
            <w:r w:rsidRPr="00324A3D">
              <w:rPr>
                <w:rFonts w:cs="Arial"/>
                <w:bCs/>
                <w:sz w:val="20"/>
              </w:rPr>
              <w:t>Velux Presseagentur</w:t>
            </w:r>
          </w:p>
          <w:p w14:paraId="6E38309A" w14:textId="77777777" w:rsidR="003835C7" w:rsidRPr="00324A3D" w:rsidRDefault="003835C7" w:rsidP="00D83241">
            <w:pPr>
              <w:spacing w:line="240" w:lineRule="auto"/>
              <w:rPr>
                <w:rFonts w:cs="Arial"/>
                <w:bCs/>
                <w:sz w:val="20"/>
              </w:rPr>
            </w:pPr>
            <w:r w:rsidRPr="00324A3D">
              <w:rPr>
                <w:rFonts w:cs="Arial"/>
                <w:bCs/>
                <w:sz w:val="20"/>
              </w:rPr>
              <w:t xml:space="preserve">Oliver Williges </w:t>
            </w:r>
          </w:p>
          <w:p w14:paraId="7CAD69C5" w14:textId="77777777" w:rsidR="003835C7" w:rsidRPr="00324A3D" w:rsidRDefault="003835C7" w:rsidP="00D83241">
            <w:pPr>
              <w:spacing w:line="240" w:lineRule="auto"/>
              <w:rPr>
                <w:rFonts w:cs="Arial"/>
                <w:bCs/>
                <w:sz w:val="20"/>
              </w:rPr>
            </w:pPr>
            <w:r w:rsidRPr="00324A3D">
              <w:rPr>
                <w:rFonts w:cs="Arial"/>
                <w:bCs/>
                <w:sz w:val="20"/>
              </w:rPr>
              <w:t>Kattunbleiche 35</w:t>
            </w:r>
          </w:p>
          <w:p w14:paraId="23BFA514" w14:textId="77777777" w:rsidR="003835C7" w:rsidRPr="00566D3B" w:rsidRDefault="003835C7" w:rsidP="00D83241">
            <w:pPr>
              <w:spacing w:line="240" w:lineRule="auto"/>
              <w:rPr>
                <w:rFonts w:cs="Arial"/>
                <w:bCs/>
                <w:sz w:val="20"/>
              </w:rPr>
            </w:pPr>
            <w:r w:rsidRPr="00566D3B">
              <w:rPr>
                <w:rFonts w:cs="Arial"/>
                <w:bCs/>
                <w:sz w:val="20"/>
              </w:rPr>
              <w:t>22041 Hamburg</w:t>
            </w:r>
          </w:p>
          <w:p w14:paraId="0A2CA325" w14:textId="77777777" w:rsidR="003835C7" w:rsidRPr="00566D3B" w:rsidRDefault="003835C7" w:rsidP="00D83241">
            <w:pPr>
              <w:spacing w:line="240" w:lineRule="auto"/>
              <w:rPr>
                <w:rFonts w:cs="Arial"/>
                <w:bCs/>
                <w:sz w:val="20"/>
              </w:rPr>
            </w:pPr>
            <w:r w:rsidRPr="00566D3B">
              <w:rPr>
                <w:rFonts w:cs="Arial"/>
                <w:bCs/>
                <w:sz w:val="20"/>
              </w:rPr>
              <w:t xml:space="preserve">Tel.: +49 (040) 67 94 46-109 </w:t>
            </w:r>
          </w:p>
          <w:p w14:paraId="6D7B82BA" w14:textId="77777777" w:rsidR="003835C7" w:rsidRPr="00566D3B" w:rsidRDefault="003835C7" w:rsidP="00D83241">
            <w:pPr>
              <w:spacing w:line="240" w:lineRule="auto"/>
              <w:rPr>
                <w:rFonts w:cs="Arial"/>
                <w:bCs/>
                <w:sz w:val="20"/>
              </w:rPr>
            </w:pPr>
            <w:r w:rsidRPr="00566D3B">
              <w:rPr>
                <w:rFonts w:cs="Arial"/>
                <w:bCs/>
                <w:sz w:val="20"/>
              </w:rPr>
              <w:t>Mail: velux@faktor3.de</w:t>
            </w:r>
          </w:p>
        </w:tc>
      </w:tr>
    </w:tbl>
    <w:p w14:paraId="57494063" w14:textId="77777777" w:rsidR="0035504F" w:rsidRPr="00566D3B" w:rsidRDefault="0035504F" w:rsidP="0035504F">
      <w:pPr>
        <w:rPr>
          <w:rFonts w:cs="Arial"/>
          <w:szCs w:val="22"/>
        </w:rPr>
      </w:pPr>
    </w:p>
    <w:sectPr w:rsidR="0035504F" w:rsidRPr="00566D3B" w:rsidSect="007720B2">
      <w:footerReference w:type="default" r:id="rId21"/>
      <w:headerReference w:type="first" r:id="rId22"/>
      <w:pgSz w:w="11906" w:h="16838" w:code="9"/>
      <w:pgMar w:top="2268" w:right="2268" w:bottom="1985" w:left="1418" w:header="90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353C1" w14:textId="77777777" w:rsidR="00BD7FC6" w:rsidRDefault="00BD7FC6">
      <w:r>
        <w:separator/>
      </w:r>
    </w:p>
  </w:endnote>
  <w:endnote w:type="continuationSeparator" w:id="0">
    <w:p w14:paraId="5B32C107" w14:textId="77777777" w:rsidR="00BD7FC6" w:rsidRDefault="00BD7FC6">
      <w:r>
        <w:continuationSeparator/>
      </w:r>
    </w:p>
  </w:endnote>
  <w:endnote w:type="continuationNotice" w:id="1">
    <w:p w14:paraId="1309FF1D" w14:textId="77777777" w:rsidR="00BD7FC6" w:rsidRDefault="00BD7FC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F9ED" w14:textId="1106D8D2" w:rsidR="00A45720" w:rsidRPr="00F51B1E" w:rsidRDefault="004743CA">
    <w:pPr>
      <w:pStyle w:val="Fuzeile"/>
      <w:rPr>
        <w:sz w:val="16"/>
        <w:szCs w:val="16"/>
      </w:rPr>
    </w:pPr>
    <w:r>
      <w:rPr>
        <w:sz w:val="16"/>
        <w:szCs w:val="16"/>
      </w:rPr>
      <w:t xml:space="preserve">VELUX </w:t>
    </w:r>
    <w:r w:rsidR="00397186">
      <w:rPr>
        <w:sz w:val="16"/>
        <w:szCs w:val="16"/>
      </w:rPr>
      <w:t xml:space="preserve">Presseinformation: </w:t>
    </w:r>
    <w:r w:rsidR="00967D0A" w:rsidRPr="00967D0A">
      <w:rPr>
        <w:sz w:val="16"/>
        <w:szCs w:val="16"/>
      </w:rPr>
      <w:t>Fensterlösungen für den Dachgeschossausbau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D8B9F" w14:textId="77777777" w:rsidR="00BD7FC6" w:rsidRDefault="00BD7FC6">
      <w:r>
        <w:separator/>
      </w:r>
    </w:p>
  </w:footnote>
  <w:footnote w:type="continuationSeparator" w:id="0">
    <w:p w14:paraId="720042FB" w14:textId="77777777" w:rsidR="00BD7FC6" w:rsidRDefault="00BD7FC6">
      <w:r>
        <w:continuationSeparator/>
      </w:r>
    </w:p>
  </w:footnote>
  <w:footnote w:type="continuationNotice" w:id="1">
    <w:p w14:paraId="6F05965E" w14:textId="77777777" w:rsidR="00BD7FC6" w:rsidRDefault="00BD7FC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234F2" w14:textId="77777777" w:rsidR="00A45720" w:rsidRDefault="00D0461F">
    <w:pPr>
      <w:pStyle w:val="Kopfzeile"/>
    </w:pPr>
    <w:r>
      <w:rPr>
        <w:noProof/>
        <w:sz w:val="20"/>
        <w:lang w:val="en-US" w:eastAsia="en-US"/>
      </w:rPr>
      <w:drawing>
        <wp:anchor distT="0" distB="0" distL="114300" distR="114300" simplePos="0" relativeHeight="251658240" behindDoc="0" locked="0" layoutInCell="1" allowOverlap="1" wp14:anchorId="121D12C2" wp14:editId="00655F64">
          <wp:simplePos x="0" y="0"/>
          <wp:positionH relativeFrom="column">
            <wp:posOffset>4389120</wp:posOffset>
          </wp:positionH>
          <wp:positionV relativeFrom="paragraph">
            <wp:posOffset>-69850</wp:posOffset>
          </wp:positionV>
          <wp:extent cx="1440180" cy="480060"/>
          <wp:effectExtent l="0" t="0" r="7620" b="0"/>
          <wp:wrapNone/>
          <wp:docPr id="15" name="Bild 2" descr="VELUX-Logo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UX-Logo_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480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5692E"/>
    <w:multiLevelType w:val="hybridMultilevel"/>
    <w:tmpl w:val="B0B249A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8205C0"/>
    <w:multiLevelType w:val="hybridMultilevel"/>
    <w:tmpl w:val="7F52F122"/>
    <w:lvl w:ilvl="0" w:tplc="3A9CDF5E">
      <w:start w:val="1"/>
      <w:numFmt w:val="bullet"/>
      <w:lvlText w:val="•"/>
      <w:lvlJc w:val="left"/>
      <w:pPr>
        <w:tabs>
          <w:tab w:val="num" w:pos="360"/>
        </w:tabs>
        <w:ind w:left="360" w:hanging="360"/>
      </w:pPr>
      <w:rPr>
        <w:rFonts w:ascii="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8145302"/>
    <w:multiLevelType w:val="hybridMultilevel"/>
    <w:tmpl w:val="576E75AA"/>
    <w:lvl w:ilvl="0" w:tplc="3A9CDF5E">
      <w:start w:val="1"/>
      <w:numFmt w:val="bullet"/>
      <w:lvlText w:val="•"/>
      <w:lvlJc w:val="left"/>
      <w:pPr>
        <w:tabs>
          <w:tab w:val="num" w:pos="360"/>
        </w:tabs>
        <w:ind w:left="360" w:hanging="360"/>
      </w:pPr>
      <w:rPr>
        <w:rFonts w:ascii="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738613E"/>
    <w:multiLevelType w:val="hybridMultilevel"/>
    <w:tmpl w:val="8E8E7C6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9057B2"/>
    <w:multiLevelType w:val="hybridMultilevel"/>
    <w:tmpl w:val="CDB88F4C"/>
    <w:lvl w:ilvl="0" w:tplc="0BAC3F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AED5D86"/>
    <w:multiLevelType w:val="hybridMultilevel"/>
    <w:tmpl w:val="4A22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CD5323"/>
    <w:multiLevelType w:val="hybridMultilevel"/>
    <w:tmpl w:val="38CEA764"/>
    <w:lvl w:ilvl="0" w:tplc="3A9CDF5E">
      <w:start w:val="1"/>
      <w:numFmt w:val="bullet"/>
      <w:lvlText w:val="•"/>
      <w:lvlJc w:val="left"/>
      <w:pPr>
        <w:tabs>
          <w:tab w:val="num" w:pos="360"/>
        </w:tabs>
        <w:ind w:left="360" w:hanging="360"/>
      </w:pPr>
      <w:rPr>
        <w:rFonts w:ascii="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A88073F"/>
    <w:multiLevelType w:val="hybridMultilevel"/>
    <w:tmpl w:val="4D0C326E"/>
    <w:lvl w:ilvl="0" w:tplc="3E7680D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49443324">
    <w:abstractNumId w:val="0"/>
  </w:num>
  <w:num w:numId="2" w16cid:durableId="768046972">
    <w:abstractNumId w:val="6"/>
  </w:num>
  <w:num w:numId="3" w16cid:durableId="590892066">
    <w:abstractNumId w:val="1"/>
  </w:num>
  <w:num w:numId="4" w16cid:durableId="76437719">
    <w:abstractNumId w:val="2"/>
  </w:num>
  <w:num w:numId="5" w16cid:durableId="91897604">
    <w:abstractNumId w:val="5"/>
  </w:num>
  <w:num w:numId="6" w16cid:durableId="1294485200">
    <w:abstractNumId w:val="3"/>
  </w:num>
  <w:num w:numId="7" w16cid:durableId="1424687517">
    <w:abstractNumId w:val="4"/>
  </w:num>
  <w:num w:numId="8" w16cid:durableId="3472157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C4"/>
    <w:rsid w:val="000029EA"/>
    <w:rsid w:val="000033F2"/>
    <w:rsid w:val="00004767"/>
    <w:rsid w:val="00004DE3"/>
    <w:rsid w:val="00005082"/>
    <w:rsid w:val="0000579E"/>
    <w:rsid w:val="00013AEE"/>
    <w:rsid w:val="00022093"/>
    <w:rsid w:val="0003215F"/>
    <w:rsid w:val="0003466E"/>
    <w:rsid w:val="0003636C"/>
    <w:rsid w:val="00036AF3"/>
    <w:rsid w:val="00036E9D"/>
    <w:rsid w:val="000372E2"/>
    <w:rsid w:val="0004014E"/>
    <w:rsid w:val="00040EC1"/>
    <w:rsid w:val="000453E5"/>
    <w:rsid w:val="000565BE"/>
    <w:rsid w:val="0006013F"/>
    <w:rsid w:val="00060489"/>
    <w:rsid w:val="0006242A"/>
    <w:rsid w:val="00062880"/>
    <w:rsid w:val="00062B63"/>
    <w:rsid w:val="00062F86"/>
    <w:rsid w:val="00063649"/>
    <w:rsid w:val="00064A20"/>
    <w:rsid w:val="000657FD"/>
    <w:rsid w:val="0006600B"/>
    <w:rsid w:val="0006764F"/>
    <w:rsid w:val="00067DFF"/>
    <w:rsid w:val="00071FCC"/>
    <w:rsid w:val="000724FB"/>
    <w:rsid w:val="00074142"/>
    <w:rsid w:val="00076136"/>
    <w:rsid w:val="000818D0"/>
    <w:rsid w:val="000832D3"/>
    <w:rsid w:val="00083D9F"/>
    <w:rsid w:val="00084841"/>
    <w:rsid w:val="00085501"/>
    <w:rsid w:val="000900BD"/>
    <w:rsid w:val="00090EA6"/>
    <w:rsid w:val="00090F0F"/>
    <w:rsid w:val="0009220F"/>
    <w:rsid w:val="00094169"/>
    <w:rsid w:val="00096817"/>
    <w:rsid w:val="000A26E3"/>
    <w:rsid w:val="000A4192"/>
    <w:rsid w:val="000A4A6F"/>
    <w:rsid w:val="000A6A07"/>
    <w:rsid w:val="000B0081"/>
    <w:rsid w:val="000B484B"/>
    <w:rsid w:val="000B6E51"/>
    <w:rsid w:val="000B7125"/>
    <w:rsid w:val="000C0520"/>
    <w:rsid w:val="000C071C"/>
    <w:rsid w:val="000C28E5"/>
    <w:rsid w:val="000C3191"/>
    <w:rsid w:val="000C6921"/>
    <w:rsid w:val="000C7E25"/>
    <w:rsid w:val="000D10C5"/>
    <w:rsid w:val="000D243E"/>
    <w:rsid w:val="000D28E9"/>
    <w:rsid w:val="000D3864"/>
    <w:rsid w:val="000D63C3"/>
    <w:rsid w:val="000D7964"/>
    <w:rsid w:val="000E21F6"/>
    <w:rsid w:val="000E2A19"/>
    <w:rsid w:val="000E450F"/>
    <w:rsid w:val="000F2A1C"/>
    <w:rsid w:val="000F5ABD"/>
    <w:rsid w:val="000F5F1A"/>
    <w:rsid w:val="00100350"/>
    <w:rsid w:val="00101734"/>
    <w:rsid w:val="00102DAB"/>
    <w:rsid w:val="001058AF"/>
    <w:rsid w:val="00105C9E"/>
    <w:rsid w:val="0011108D"/>
    <w:rsid w:val="00111CA2"/>
    <w:rsid w:val="0011216D"/>
    <w:rsid w:val="0011281A"/>
    <w:rsid w:val="001143B4"/>
    <w:rsid w:val="00114C85"/>
    <w:rsid w:val="00115303"/>
    <w:rsid w:val="001160B0"/>
    <w:rsid w:val="001178DD"/>
    <w:rsid w:val="00121A76"/>
    <w:rsid w:val="00123E96"/>
    <w:rsid w:val="001259F9"/>
    <w:rsid w:val="00125E50"/>
    <w:rsid w:val="00127A50"/>
    <w:rsid w:val="001308DA"/>
    <w:rsid w:val="00135129"/>
    <w:rsid w:val="00135A67"/>
    <w:rsid w:val="00135FC8"/>
    <w:rsid w:val="0014489E"/>
    <w:rsid w:val="00144EB5"/>
    <w:rsid w:val="0014646F"/>
    <w:rsid w:val="00147EAD"/>
    <w:rsid w:val="0015202B"/>
    <w:rsid w:val="00152342"/>
    <w:rsid w:val="00154AF3"/>
    <w:rsid w:val="001554DB"/>
    <w:rsid w:val="001562FB"/>
    <w:rsid w:val="00156CC1"/>
    <w:rsid w:val="001606F1"/>
    <w:rsid w:val="0016145D"/>
    <w:rsid w:val="00165B0B"/>
    <w:rsid w:val="00165B23"/>
    <w:rsid w:val="00165C8F"/>
    <w:rsid w:val="00166305"/>
    <w:rsid w:val="001664B2"/>
    <w:rsid w:val="00167E43"/>
    <w:rsid w:val="0017071E"/>
    <w:rsid w:val="001717A3"/>
    <w:rsid w:val="00175973"/>
    <w:rsid w:val="00175D65"/>
    <w:rsid w:val="00176362"/>
    <w:rsid w:val="00177C68"/>
    <w:rsid w:val="00182DC1"/>
    <w:rsid w:val="001843AE"/>
    <w:rsid w:val="00190253"/>
    <w:rsid w:val="00192BF2"/>
    <w:rsid w:val="0019338F"/>
    <w:rsid w:val="001961B4"/>
    <w:rsid w:val="001A1B34"/>
    <w:rsid w:val="001A28AD"/>
    <w:rsid w:val="001A5B77"/>
    <w:rsid w:val="001A6826"/>
    <w:rsid w:val="001A72FF"/>
    <w:rsid w:val="001B021F"/>
    <w:rsid w:val="001B3B53"/>
    <w:rsid w:val="001B6D6D"/>
    <w:rsid w:val="001B768F"/>
    <w:rsid w:val="001B7AE7"/>
    <w:rsid w:val="001B7EF4"/>
    <w:rsid w:val="001C0214"/>
    <w:rsid w:val="001C0DE9"/>
    <w:rsid w:val="001C3D94"/>
    <w:rsid w:val="001C5A31"/>
    <w:rsid w:val="001C7585"/>
    <w:rsid w:val="001D0645"/>
    <w:rsid w:val="001D08E5"/>
    <w:rsid w:val="001D0D99"/>
    <w:rsid w:val="001D0FC2"/>
    <w:rsid w:val="001D3964"/>
    <w:rsid w:val="001D4014"/>
    <w:rsid w:val="001D422E"/>
    <w:rsid w:val="001E3749"/>
    <w:rsid w:val="001E4848"/>
    <w:rsid w:val="001E5146"/>
    <w:rsid w:val="001E581F"/>
    <w:rsid w:val="001E6671"/>
    <w:rsid w:val="001E67DC"/>
    <w:rsid w:val="001F090E"/>
    <w:rsid w:val="001F25B7"/>
    <w:rsid w:val="001F3027"/>
    <w:rsid w:val="001F67BA"/>
    <w:rsid w:val="001F7969"/>
    <w:rsid w:val="0020149E"/>
    <w:rsid w:val="002015F3"/>
    <w:rsid w:val="0020276A"/>
    <w:rsid w:val="00206EA8"/>
    <w:rsid w:val="00206EF2"/>
    <w:rsid w:val="0021003D"/>
    <w:rsid w:val="00210130"/>
    <w:rsid w:val="00210555"/>
    <w:rsid w:val="00210C21"/>
    <w:rsid w:val="00212ED7"/>
    <w:rsid w:val="00213484"/>
    <w:rsid w:val="00216041"/>
    <w:rsid w:val="00216E03"/>
    <w:rsid w:val="00220720"/>
    <w:rsid w:val="00222A73"/>
    <w:rsid w:val="00222C6B"/>
    <w:rsid w:val="002241FF"/>
    <w:rsid w:val="0022490F"/>
    <w:rsid w:val="00230A54"/>
    <w:rsid w:val="0023505F"/>
    <w:rsid w:val="00235D0F"/>
    <w:rsid w:val="00235F79"/>
    <w:rsid w:val="00236FC9"/>
    <w:rsid w:val="0024658E"/>
    <w:rsid w:val="00246934"/>
    <w:rsid w:val="002504D3"/>
    <w:rsid w:val="00250F54"/>
    <w:rsid w:val="002534BF"/>
    <w:rsid w:val="0025411D"/>
    <w:rsid w:val="002544DF"/>
    <w:rsid w:val="00254D12"/>
    <w:rsid w:val="00256E0E"/>
    <w:rsid w:val="00256F89"/>
    <w:rsid w:val="00257CC2"/>
    <w:rsid w:val="002606F3"/>
    <w:rsid w:val="00262E56"/>
    <w:rsid w:val="002663E9"/>
    <w:rsid w:val="00271E26"/>
    <w:rsid w:val="002749A3"/>
    <w:rsid w:val="00274BF9"/>
    <w:rsid w:val="00276215"/>
    <w:rsid w:val="00277129"/>
    <w:rsid w:val="00277E31"/>
    <w:rsid w:val="002828ED"/>
    <w:rsid w:val="00283178"/>
    <w:rsid w:val="0028346C"/>
    <w:rsid w:val="002851D3"/>
    <w:rsid w:val="00287063"/>
    <w:rsid w:val="00287E2E"/>
    <w:rsid w:val="00287E98"/>
    <w:rsid w:val="00295248"/>
    <w:rsid w:val="00296C9A"/>
    <w:rsid w:val="00296DC8"/>
    <w:rsid w:val="002976EF"/>
    <w:rsid w:val="002A13BE"/>
    <w:rsid w:val="002A17B8"/>
    <w:rsid w:val="002A1B33"/>
    <w:rsid w:val="002A1C5A"/>
    <w:rsid w:val="002A2FA1"/>
    <w:rsid w:val="002A4EF7"/>
    <w:rsid w:val="002A5600"/>
    <w:rsid w:val="002A631F"/>
    <w:rsid w:val="002B09EB"/>
    <w:rsid w:val="002B187A"/>
    <w:rsid w:val="002C0042"/>
    <w:rsid w:val="002C25E5"/>
    <w:rsid w:val="002C48AA"/>
    <w:rsid w:val="002C6BC1"/>
    <w:rsid w:val="002C6D54"/>
    <w:rsid w:val="002C777D"/>
    <w:rsid w:val="002D235D"/>
    <w:rsid w:val="002D3573"/>
    <w:rsid w:val="002D75C4"/>
    <w:rsid w:val="002E2162"/>
    <w:rsid w:val="002E4925"/>
    <w:rsid w:val="002E5E8D"/>
    <w:rsid w:val="002E6D51"/>
    <w:rsid w:val="002E7291"/>
    <w:rsid w:val="002E7EDB"/>
    <w:rsid w:val="002F225F"/>
    <w:rsid w:val="002F264C"/>
    <w:rsid w:val="002F332B"/>
    <w:rsid w:val="002F381D"/>
    <w:rsid w:val="002F41BA"/>
    <w:rsid w:val="002F4EB7"/>
    <w:rsid w:val="002F7283"/>
    <w:rsid w:val="00302169"/>
    <w:rsid w:val="003046E0"/>
    <w:rsid w:val="00304960"/>
    <w:rsid w:val="00305619"/>
    <w:rsid w:val="00307E57"/>
    <w:rsid w:val="0031118B"/>
    <w:rsid w:val="003128F4"/>
    <w:rsid w:val="00315C5C"/>
    <w:rsid w:val="00315D7F"/>
    <w:rsid w:val="00315E0D"/>
    <w:rsid w:val="003165ED"/>
    <w:rsid w:val="0031662D"/>
    <w:rsid w:val="003167EA"/>
    <w:rsid w:val="00316E62"/>
    <w:rsid w:val="00320B8C"/>
    <w:rsid w:val="00323B9F"/>
    <w:rsid w:val="00324A3D"/>
    <w:rsid w:val="00327319"/>
    <w:rsid w:val="00332222"/>
    <w:rsid w:val="0033483F"/>
    <w:rsid w:val="00335004"/>
    <w:rsid w:val="0034042F"/>
    <w:rsid w:val="0034048A"/>
    <w:rsid w:val="00341BCF"/>
    <w:rsid w:val="00345BD4"/>
    <w:rsid w:val="00345BDB"/>
    <w:rsid w:val="003467B3"/>
    <w:rsid w:val="00352EFF"/>
    <w:rsid w:val="0035504F"/>
    <w:rsid w:val="00355503"/>
    <w:rsid w:val="00356869"/>
    <w:rsid w:val="00356B13"/>
    <w:rsid w:val="0035789B"/>
    <w:rsid w:val="003601B3"/>
    <w:rsid w:val="003619A4"/>
    <w:rsid w:val="0036220E"/>
    <w:rsid w:val="00362D7F"/>
    <w:rsid w:val="003630F6"/>
    <w:rsid w:val="00363F88"/>
    <w:rsid w:val="00364C13"/>
    <w:rsid w:val="003726A9"/>
    <w:rsid w:val="00375DDD"/>
    <w:rsid w:val="00376AC5"/>
    <w:rsid w:val="00376AF6"/>
    <w:rsid w:val="003835C7"/>
    <w:rsid w:val="003844B9"/>
    <w:rsid w:val="00384770"/>
    <w:rsid w:val="003865DE"/>
    <w:rsid w:val="00395742"/>
    <w:rsid w:val="00395EF0"/>
    <w:rsid w:val="00396F37"/>
    <w:rsid w:val="00397186"/>
    <w:rsid w:val="0039728F"/>
    <w:rsid w:val="003A09AD"/>
    <w:rsid w:val="003A0B0A"/>
    <w:rsid w:val="003A3DA0"/>
    <w:rsid w:val="003A743C"/>
    <w:rsid w:val="003A7BDF"/>
    <w:rsid w:val="003B1809"/>
    <w:rsid w:val="003B20B3"/>
    <w:rsid w:val="003B27A8"/>
    <w:rsid w:val="003B60AC"/>
    <w:rsid w:val="003B6749"/>
    <w:rsid w:val="003C0A88"/>
    <w:rsid w:val="003C167F"/>
    <w:rsid w:val="003C2AAA"/>
    <w:rsid w:val="003C36B1"/>
    <w:rsid w:val="003C4DA7"/>
    <w:rsid w:val="003C5895"/>
    <w:rsid w:val="003C6743"/>
    <w:rsid w:val="003C6EFD"/>
    <w:rsid w:val="003C7559"/>
    <w:rsid w:val="003C756F"/>
    <w:rsid w:val="003C7AA5"/>
    <w:rsid w:val="003D0041"/>
    <w:rsid w:val="003D1F8A"/>
    <w:rsid w:val="003D262E"/>
    <w:rsid w:val="003D3E8A"/>
    <w:rsid w:val="003D471D"/>
    <w:rsid w:val="003D6BEF"/>
    <w:rsid w:val="003D7E5C"/>
    <w:rsid w:val="003E2220"/>
    <w:rsid w:val="003E227A"/>
    <w:rsid w:val="003E38F4"/>
    <w:rsid w:val="003E7139"/>
    <w:rsid w:val="003F2E89"/>
    <w:rsid w:val="003F36E2"/>
    <w:rsid w:val="003F5D95"/>
    <w:rsid w:val="003F5F89"/>
    <w:rsid w:val="003F65FF"/>
    <w:rsid w:val="00400AA9"/>
    <w:rsid w:val="00401CCB"/>
    <w:rsid w:val="00401D0A"/>
    <w:rsid w:val="004052F7"/>
    <w:rsid w:val="004065B4"/>
    <w:rsid w:val="00410177"/>
    <w:rsid w:val="00411DDE"/>
    <w:rsid w:val="00414034"/>
    <w:rsid w:val="004143F9"/>
    <w:rsid w:val="0041550A"/>
    <w:rsid w:val="00415C69"/>
    <w:rsid w:val="00415C7C"/>
    <w:rsid w:val="00421033"/>
    <w:rsid w:val="00422E63"/>
    <w:rsid w:val="00427255"/>
    <w:rsid w:val="00427EAB"/>
    <w:rsid w:val="00430E8A"/>
    <w:rsid w:val="004327F0"/>
    <w:rsid w:val="00433A8C"/>
    <w:rsid w:val="0043601D"/>
    <w:rsid w:val="00436754"/>
    <w:rsid w:val="0044774B"/>
    <w:rsid w:val="00447C65"/>
    <w:rsid w:val="00451B45"/>
    <w:rsid w:val="004520E7"/>
    <w:rsid w:val="00452F76"/>
    <w:rsid w:val="00453A28"/>
    <w:rsid w:val="00456C1F"/>
    <w:rsid w:val="00460227"/>
    <w:rsid w:val="00461EA7"/>
    <w:rsid w:val="004623ED"/>
    <w:rsid w:val="00464EB7"/>
    <w:rsid w:val="00466D42"/>
    <w:rsid w:val="004709B5"/>
    <w:rsid w:val="004717A3"/>
    <w:rsid w:val="00472C24"/>
    <w:rsid w:val="00472C9D"/>
    <w:rsid w:val="004743CA"/>
    <w:rsid w:val="00474DB0"/>
    <w:rsid w:val="00477E17"/>
    <w:rsid w:val="00477E3B"/>
    <w:rsid w:val="00481481"/>
    <w:rsid w:val="0048160D"/>
    <w:rsid w:val="00482E04"/>
    <w:rsid w:val="004844BC"/>
    <w:rsid w:val="00485439"/>
    <w:rsid w:val="00487442"/>
    <w:rsid w:val="004900EC"/>
    <w:rsid w:val="00490E7A"/>
    <w:rsid w:val="00490EA5"/>
    <w:rsid w:val="004915D4"/>
    <w:rsid w:val="00491C29"/>
    <w:rsid w:val="00492E64"/>
    <w:rsid w:val="004930F5"/>
    <w:rsid w:val="004943D3"/>
    <w:rsid w:val="004A0DBA"/>
    <w:rsid w:val="004A1661"/>
    <w:rsid w:val="004A3049"/>
    <w:rsid w:val="004A3195"/>
    <w:rsid w:val="004A7F00"/>
    <w:rsid w:val="004B0005"/>
    <w:rsid w:val="004B05C7"/>
    <w:rsid w:val="004B16EA"/>
    <w:rsid w:val="004B3F25"/>
    <w:rsid w:val="004B4E57"/>
    <w:rsid w:val="004B63D6"/>
    <w:rsid w:val="004B70FE"/>
    <w:rsid w:val="004C08B6"/>
    <w:rsid w:val="004C390D"/>
    <w:rsid w:val="004D021B"/>
    <w:rsid w:val="004D0357"/>
    <w:rsid w:val="004D07A4"/>
    <w:rsid w:val="004D3A6B"/>
    <w:rsid w:val="004D67EC"/>
    <w:rsid w:val="004D6CEA"/>
    <w:rsid w:val="004D7797"/>
    <w:rsid w:val="004E080A"/>
    <w:rsid w:val="004E0FAD"/>
    <w:rsid w:val="004E1713"/>
    <w:rsid w:val="004E1B79"/>
    <w:rsid w:val="004E5BAE"/>
    <w:rsid w:val="004E622F"/>
    <w:rsid w:val="004E7C52"/>
    <w:rsid w:val="004F18D7"/>
    <w:rsid w:val="004F1B56"/>
    <w:rsid w:val="004F2828"/>
    <w:rsid w:val="004F3893"/>
    <w:rsid w:val="004F5A36"/>
    <w:rsid w:val="004F7BF3"/>
    <w:rsid w:val="0050089E"/>
    <w:rsid w:val="00500ED4"/>
    <w:rsid w:val="00503044"/>
    <w:rsid w:val="005033EF"/>
    <w:rsid w:val="00510D22"/>
    <w:rsid w:val="00511D4C"/>
    <w:rsid w:val="00514DFD"/>
    <w:rsid w:val="005155BC"/>
    <w:rsid w:val="005158FC"/>
    <w:rsid w:val="00515C6C"/>
    <w:rsid w:val="00515DC5"/>
    <w:rsid w:val="005179EF"/>
    <w:rsid w:val="00520DDF"/>
    <w:rsid w:val="00521772"/>
    <w:rsid w:val="00521792"/>
    <w:rsid w:val="00523C68"/>
    <w:rsid w:val="00524D70"/>
    <w:rsid w:val="00527661"/>
    <w:rsid w:val="005308EF"/>
    <w:rsid w:val="0053257F"/>
    <w:rsid w:val="0053372B"/>
    <w:rsid w:val="005340C4"/>
    <w:rsid w:val="00535379"/>
    <w:rsid w:val="00541CF2"/>
    <w:rsid w:val="00541ECB"/>
    <w:rsid w:val="005426E1"/>
    <w:rsid w:val="00542EBC"/>
    <w:rsid w:val="00543F93"/>
    <w:rsid w:val="00546FEB"/>
    <w:rsid w:val="00550656"/>
    <w:rsid w:val="00551384"/>
    <w:rsid w:val="0055176E"/>
    <w:rsid w:val="00552532"/>
    <w:rsid w:val="005534A0"/>
    <w:rsid w:val="00555C69"/>
    <w:rsid w:val="00556A3B"/>
    <w:rsid w:val="005603E5"/>
    <w:rsid w:val="00562848"/>
    <w:rsid w:val="00562E67"/>
    <w:rsid w:val="00563BB9"/>
    <w:rsid w:val="005666E3"/>
    <w:rsid w:val="0056688E"/>
    <w:rsid w:val="00566D3B"/>
    <w:rsid w:val="0056718B"/>
    <w:rsid w:val="00567459"/>
    <w:rsid w:val="00573456"/>
    <w:rsid w:val="00573606"/>
    <w:rsid w:val="0057434A"/>
    <w:rsid w:val="0057525C"/>
    <w:rsid w:val="005771C2"/>
    <w:rsid w:val="0058173E"/>
    <w:rsid w:val="00581ED8"/>
    <w:rsid w:val="00583397"/>
    <w:rsid w:val="0058577D"/>
    <w:rsid w:val="00586830"/>
    <w:rsid w:val="00587F73"/>
    <w:rsid w:val="005923A0"/>
    <w:rsid w:val="005938AD"/>
    <w:rsid w:val="0059494A"/>
    <w:rsid w:val="00597A64"/>
    <w:rsid w:val="005A0552"/>
    <w:rsid w:val="005A08E7"/>
    <w:rsid w:val="005A0B12"/>
    <w:rsid w:val="005A197F"/>
    <w:rsid w:val="005A303A"/>
    <w:rsid w:val="005A3BF3"/>
    <w:rsid w:val="005A5109"/>
    <w:rsid w:val="005A7C8F"/>
    <w:rsid w:val="005B0261"/>
    <w:rsid w:val="005B0B52"/>
    <w:rsid w:val="005B27B8"/>
    <w:rsid w:val="005B649F"/>
    <w:rsid w:val="005C0D58"/>
    <w:rsid w:val="005C1638"/>
    <w:rsid w:val="005C51C8"/>
    <w:rsid w:val="005C6770"/>
    <w:rsid w:val="005C698B"/>
    <w:rsid w:val="005D52A3"/>
    <w:rsid w:val="005E0F3D"/>
    <w:rsid w:val="005E2C05"/>
    <w:rsid w:val="005E39E5"/>
    <w:rsid w:val="005E6D2C"/>
    <w:rsid w:val="005F3A0A"/>
    <w:rsid w:val="005F3BD0"/>
    <w:rsid w:val="005F4E93"/>
    <w:rsid w:val="0060175A"/>
    <w:rsid w:val="00606807"/>
    <w:rsid w:val="00606A0C"/>
    <w:rsid w:val="0061229F"/>
    <w:rsid w:val="00612D97"/>
    <w:rsid w:val="0061336B"/>
    <w:rsid w:val="006141BB"/>
    <w:rsid w:val="006145D0"/>
    <w:rsid w:val="00615C1E"/>
    <w:rsid w:val="00620142"/>
    <w:rsid w:val="006214A9"/>
    <w:rsid w:val="00621FA5"/>
    <w:rsid w:val="00622A3E"/>
    <w:rsid w:val="00622D0A"/>
    <w:rsid w:val="00632403"/>
    <w:rsid w:val="00633A9F"/>
    <w:rsid w:val="00633FAF"/>
    <w:rsid w:val="006342B4"/>
    <w:rsid w:val="00642323"/>
    <w:rsid w:val="00642D60"/>
    <w:rsid w:val="00642E54"/>
    <w:rsid w:val="00644D4B"/>
    <w:rsid w:val="00644F07"/>
    <w:rsid w:val="00647A07"/>
    <w:rsid w:val="00647A4C"/>
    <w:rsid w:val="00651AC8"/>
    <w:rsid w:val="00651B7B"/>
    <w:rsid w:val="00652AF2"/>
    <w:rsid w:val="00653A24"/>
    <w:rsid w:val="00653F8B"/>
    <w:rsid w:val="0065454E"/>
    <w:rsid w:val="00655E39"/>
    <w:rsid w:val="00661E7A"/>
    <w:rsid w:val="00662942"/>
    <w:rsid w:val="006630FA"/>
    <w:rsid w:val="00666C67"/>
    <w:rsid w:val="00674ADE"/>
    <w:rsid w:val="006765E8"/>
    <w:rsid w:val="00681902"/>
    <w:rsid w:val="00682386"/>
    <w:rsid w:val="00682CAB"/>
    <w:rsid w:val="00682E52"/>
    <w:rsid w:val="00683350"/>
    <w:rsid w:val="00683789"/>
    <w:rsid w:val="00683A71"/>
    <w:rsid w:val="00683AF3"/>
    <w:rsid w:val="00685A63"/>
    <w:rsid w:val="00691178"/>
    <w:rsid w:val="0069136D"/>
    <w:rsid w:val="00692E2A"/>
    <w:rsid w:val="006930F1"/>
    <w:rsid w:val="0069482C"/>
    <w:rsid w:val="006A4D11"/>
    <w:rsid w:val="006A5DD1"/>
    <w:rsid w:val="006A63F1"/>
    <w:rsid w:val="006B590F"/>
    <w:rsid w:val="006C2897"/>
    <w:rsid w:val="006C4EAF"/>
    <w:rsid w:val="006C55A0"/>
    <w:rsid w:val="006C65CC"/>
    <w:rsid w:val="006C7750"/>
    <w:rsid w:val="006D1185"/>
    <w:rsid w:val="006D189F"/>
    <w:rsid w:val="006D1A20"/>
    <w:rsid w:val="006D246C"/>
    <w:rsid w:val="006D4ACA"/>
    <w:rsid w:val="006D4DA4"/>
    <w:rsid w:val="006D63E3"/>
    <w:rsid w:val="006E0224"/>
    <w:rsid w:val="006E3292"/>
    <w:rsid w:val="006E7559"/>
    <w:rsid w:val="006F191C"/>
    <w:rsid w:val="006F382B"/>
    <w:rsid w:val="006F4B9D"/>
    <w:rsid w:val="006F51EE"/>
    <w:rsid w:val="006F5C18"/>
    <w:rsid w:val="006F5D74"/>
    <w:rsid w:val="00701F69"/>
    <w:rsid w:val="007059D2"/>
    <w:rsid w:val="00705BE8"/>
    <w:rsid w:val="0070760E"/>
    <w:rsid w:val="00712380"/>
    <w:rsid w:val="0071565D"/>
    <w:rsid w:val="00715FE1"/>
    <w:rsid w:val="00716291"/>
    <w:rsid w:val="0071799D"/>
    <w:rsid w:val="0072052B"/>
    <w:rsid w:val="007217F4"/>
    <w:rsid w:val="0072369F"/>
    <w:rsid w:val="0072404F"/>
    <w:rsid w:val="0072465C"/>
    <w:rsid w:val="00727C46"/>
    <w:rsid w:val="0073061D"/>
    <w:rsid w:val="0073263C"/>
    <w:rsid w:val="0073352D"/>
    <w:rsid w:val="00733558"/>
    <w:rsid w:val="007353A1"/>
    <w:rsid w:val="00740536"/>
    <w:rsid w:val="0074303F"/>
    <w:rsid w:val="00745638"/>
    <w:rsid w:val="00746F1E"/>
    <w:rsid w:val="00751367"/>
    <w:rsid w:val="00751AC3"/>
    <w:rsid w:val="007525EA"/>
    <w:rsid w:val="007532CD"/>
    <w:rsid w:val="00753C8F"/>
    <w:rsid w:val="007557C8"/>
    <w:rsid w:val="00760DA3"/>
    <w:rsid w:val="0076336B"/>
    <w:rsid w:val="007639B3"/>
    <w:rsid w:val="007643A6"/>
    <w:rsid w:val="0076729E"/>
    <w:rsid w:val="007720B2"/>
    <w:rsid w:val="00773A3A"/>
    <w:rsid w:val="00774383"/>
    <w:rsid w:val="00774A62"/>
    <w:rsid w:val="0078127A"/>
    <w:rsid w:val="00782B00"/>
    <w:rsid w:val="00786490"/>
    <w:rsid w:val="00787028"/>
    <w:rsid w:val="007900A2"/>
    <w:rsid w:val="0079036B"/>
    <w:rsid w:val="007940EE"/>
    <w:rsid w:val="00795667"/>
    <w:rsid w:val="0079615E"/>
    <w:rsid w:val="00796B60"/>
    <w:rsid w:val="007A1A23"/>
    <w:rsid w:val="007A57CF"/>
    <w:rsid w:val="007A5A29"/>
    <w:rsid w:val="007A7413"/>
    <w:rsid w:val="007B19DB"/>
    <w:rsid w:val="007B349C"/>
    <w:rsid w:val="007B61D4"/>
    <w:rsid w:val="007C1A15"/>
    <w:rsid w:val="007C1EF2"/>
    <w:rsid w:val="007C6A74"/>
    <w:rsid w:val="007C7FEB"/>
    <w:rsid w:val="007D0E90"/>
    <w:rsid w:val="007D263B"/>
    <w:rsid w:val="007D5D76"/>
    <w:rsid w:val="007E16BD"/>
    <w:rsid w:val="007E35C2"/>
    <w:rsid w:val="007E4980"/>
    <w:rsid w:val="007F0A50"/>
    <w:rsid w:val="007F168E"/>
    <w:rsid w:val="007F1897"/>
    <w:rsid w:val="007F2D77"/>
    <w:rsid w:val="007F4CFE"/>
    <w:rsid w:val="007F5011"/>
    <w:rsid w:val="007F7D9B"/>
    <w:rsid w:val="008042DC"/>
    <w:rsid w:val="00806BCA"/>
    <w:rsid w:val="00806F06"/>
    <w:rsid w:val="00812AD1"/>
    <w:rsid w:val="00813BC9"/>
    <w:rsid w:val="00813F12"/>
    <w:rsid w:val="0081508B"/>
    <w:rsid w:val="008164C2"/>
    <w:rsid w:val="008165B4"/>
    <w:rsid w:val="00816B57"/>
    <w:rsid w:val="00816F18"/>
    <w:rsid w:val="00821113"/>
    <w:rsid w:val="008221BE"/>
    <w:rsid w:val="00822C51"/>
    <w:rsid w:val="00822D88"/>
    <w:rsid w:val="0082426E"/>
    <w:rsid w:val="00825121"/>
    <w:rsid w:val="0082632A"/>
    <w:rsid w:val="00826754"/>
    <w:rsid w:val="0082741E"/>
    <w:rsid w:val="008320F7"/>
    <w:rsid w:val="00832388"/>
    <w:rsid w:val="0083564B"/>
    <w:rsid w:val="00835DC0"/>
    <w:rsid w:val="008360D5"/>
    <w:rsid w:val="0083728A"/>
    <w:rsid w:val="00837888"/>
    <w:rsid w:val="00837992"/>
    <w:rsid w:val="00842129"/>
    <w:rsid w:val="008421E9"/>
    <w:rsid w:val="0084552E"/>
    <w:rsid w:val="00845E46"/>
    <w:rsid w:val="00852CB1"/>
    <w:rsid w:val="00854DDB"/>
    <w:rsid w:val="00855559"/>
    <w:rsid w:val="00861789"/>
    <w:rsid w:val="0086228E"/>
    <w:rsid w:val="00862542"/>
    <w:rsid w:val="008625E0"/>
    <w:rsid w:val="008708D8"/>
    <w:rsid w:val="008717A1"/>
    <w:rsid w:val="00874095"/>
    <w:rsid w:val="00874ADE"/>
    <w:rsid w:val="008757A6"/>
    <w:rsid w:val="0088197B"/>
    <w:rsid w:val="00881F1B"/>
    <w:rsid w:val="008838D4"/>
    <w:rsid w:val="008860E7"/>
    <w:rsid w:val="00887954"/>
    <w:rsid w:val="00892BCD"/>
    <w:rsid w:val="0089398E"/>
    <w:rsid w:val="00893D52"/>
    <w:rsid w:val="00893EA3"/>
    <w:rsid w:val="00895FA2"/>
    <w:rsid w:val="00896E52"/>
    <w:rsid w:val="00896EEC"/>
    <w:rsid w:val="00897B65"/>
    <w:rsid w:val="008A2730"/>
    <w:rsid w:val="008A40F8"/>
    <w:rsid w:val="008A53DA"/>
    <w:rsid w:val="008A5C8C"/>
    <w:rsid w:val="008A7B49"/>
    <w:rsid w:val="008B16AA"/>
    <w:rsid w:val="008B1A75"/>
    <w:rsid w:val="008B2E64"/>
    <w:rsid w:val="008B39C3"/>
    <w:rsid w:val="008B51D6"/>
    <w:rsid w:val="008B6FFC"/>
    <w:rsid w:val="008C034A"/>
    <w:rsid w:val="008C1522"/>
    <w:rsid w:val="008C2012"/>
    <w:rsid w:val="008C4D95"/>
    <w:rsid w:val="008C7CE1"/>
    <w:rsid w:val="008E045B"/>
    <w:rsid w:val="008E11C0"/>
    <w:rsid w:val="008E25E8"/>
    <w:rsid w:val="008E787E"/>
    <w:rsid w:val="008F0617"/>
    <w:rsid w:val="008F0FC4"/>
    <w:rsid w:val="008F1762"/>
    <w:rsid w:val="008F6745"/>
    <w:rsid w:val="008F78E8"/>
    <w:rsid w:val="008F7D0C"/>
    <w:rsid w:val="00900180"/>
    <w:rsid w:val="00900E19"/>
    <w:rsid w:val="009018C1"/>
    <w:rsid w:val="00901FB1"/>
    <w:rsid w:val="0090222A"/>
    <w:rsid w:val="00903EE8"/>
    <w:rsid w:val="00905872"/>
    <w:rsid w:val="009059C3"/>
    <w:rsid w:val="0090705B"/>
    <w:rsid w:val="00907A3F"/>
    <w:rsid w:val="00911150"/>
    <w:rsid w:val="00916739"/>
    <w:rsid w:val="00917D97"/>
    <w:rsid w:val="00920B1D"/>
    <w:rsid w:val="009276E3"/>
    <w:rsid w:val="00930807"/>
    <w:rsid w:val="0093324E"/>
    <w:rsid w:val="00936127"/>
    <w:rsid w:val="009377C9"/>
    <w:rsid w:val="0094054B"/>
    <w:rsid w:val="009408F7"/>
    <w:rsid w:val="009414A6"/>
    <w:rsid w:val="00943FFF"/>
    <w:rsid w:val="009460D4"/>
    <w:rsid w:val="00950499"/>
    <w:rsid w:val="009504A9"/>
    <w:rsid w:val="0095084C"/>
    <w:rsid w:val="00953238"/>
    <w:rsid w:val="00955403"/>
    <w:rsid w:val="00955EBA"/>
    <w:rsid w:val="009574A7"/>
    <w:rsid w:val="00960E85"/>
    <w:rsid w:val="00962EEC"/>
    <w:rsid w:val="00963346"/>
    <w:rsid w:val="00964BBA"/>
    <w:rsid w:val="00965488"/>
    <w:rsid w:val="00965C7F"/>
    <w:rsid w:val="0096655F"/>
    <w:rsid w:val="00967D0A"/>
    <w:rsid w:val="0097173C"/>
    <w:rsid w:val="00972CA0"/>
    <w:rsid w:val="00973501"/>
    <w:rsid w:val="009771B6"/>
    <w:rsid w:val="009822DC"/>
    <w:rsid w:val="00982AF5"/>
    <w:rsid w:val="009901A8"/>
    <w:rsid w:val="009940CD"/>
    <w:rsid w:val="0099566B"/>
    <w:rsid w:val="009A000A"/>
    <w:rsid w:val="009A03E8"/>
    <w:rsid w:val="009A0934"/>
    <w:rsid w:val="009A10CE"/>
    <w:rsid w:val="009A42AF"/>
    <w:rsid w:val="009A5307"/>
    <w:rsid w:val="009A5343"/>
    <w:rsid w:val="009A62B1"/>
    <w:rsid w:val="009A70E0"/>
    <w:rsid w:val="009A747A"/>
    <w:rsid w:val="009B131D"/>
    <w:rsid w:val="009B3BD9"/>
    <w:rsid w:val="009B4FAD"/>
    <w:rsid w:val="009C0F36"/>
    <w:rsid w:val="009C0F58"/>
    <w:rsid w:val="009C16B9"/>
    <w:rsid w:val="009C2016"/>
    <w:rsid w:val="009C26C8"/>
    <w:rsid w:val="009C2E08"/>
    <w:rsid w:val="009C4DE2"/>
    <w:rsid w:val="009D0D0B"/>
    <w:rsid w:val="009D308D"/>
    <w:rsid w:val="009D3B46"/>
    <w:rsid w:val="009E2402"/>
    <w:rsid w:val="009E55E1"/>
    <w:rsid w:val="009F1DEB"/>
    <w:rsid w:val="009F3EC7"/>
    <w:rsid w:val="009F571F"/>
    <w:rsid w:val="009F5C63"/>
    <w:rsid w:val="009F5D0E"/>
    <w:rsid w:val="009F5FB4"/>
    <w:rsid w:val="009F6A5F"/>
    <w:rsid w:val="009F770E"/>
    <w:rsid w:val="009F7B64"/>
    <w:rsid w:val="00A03A5D"/>
    <w:rsid w:val="00A12306"/>
    <w:rsid w:val="00A12F2B"/>
    <w:rsid w:val="00A13CB0"/>
    <w:rsid w:val="00A16F5A"/>
    <w:rsid w:val="00A21275"/>
    <w:rsid w:val="00A21C94"/>
    <w:rsid w:val="00A22C4C"/>
    <w:rsid w:val="00A245DF"/>
    <w:rsid w:val="00A24945"/>
    <w:rsid w:val="00A26C0A"/>
    <w:rsid w:val="00A27CDF"/>
    <w:rsid w:val="00A27D29"/>
    <w:rsid w:val="00A3024A"/>
    <w:rsid w:val="00A4027F"/>
    <w:rsid w:val="00A41FC5"/>
    <w:rsid w:val="00A42DD1"/>
    <w:rsid w:val="00A43184"/>
    <w:rsid w:val="00A444E0"/>
    <w:rsid w:val="00A44CE1"/>
    <w:rsid w:val="00A45720"/>
    <w:rsid w:val="00A47E30"/>
    <w:rsid w:val="00A611C8"/>
    <w:rsid w:val="00A62AD1"/>
    <w:rsid w:val="00A63E0F"/>
    <w:rsid w:val="00A652B1"/>
    <w:rsid w:val="00A658C6"/>
    <w:rsid w:val="00A67E5C"/>
    <w:rsid w:val="00A71A0B"/>
    <w:rsid w:val="00A71B3E"/>
    <w:rsid w:val="00A737E2"/>
    <w:rsid w:val="00A7426B"/>
    <w:rsid w:val="00A87140"/>
    <w:rsid w:val="00A92CBC"/>
    <w:rsid w:val="00A95311"/>
    <w:rsid w:val="00A974C9"/>
    <w:rsid w:val="00AA078B"/>
    <w:rsid w:val="00AA172D"/>
    <w:rsid w:val="00AA393B"/>
    <w:rsid w:val="00AA5DF6"/>
    <w:rsid w:val="00AB001D"/>
    <w:rsid w:val="00AB1EC2"/>
    <w:rsid w:val="00AB26D6"/>
    <w:rsid w:val="00AB72A9"/>
    <w:rsid w:val="00AC0222"/>
    <w:rsid w:val="00AC03AF"/>
    <w:rsid w:val="00AC1D75"/>
    <w:rsid w:val="00AC3CD8"/>
    <w:rsid w:val="00AC4679"/>
    <w:rsid w:val="00AC50C8"/>
    <w:rsid w:val="00AC52EA"/>
    <w:rsid w:val="00AD47FE"/>
    <w:rsid w:val="00AD7111"/>
    <w:rsid w:val="00AE054B"/>
    <w:rsid w:val="00AE19F0"/>
    <w:rsid w:val="00AE1C92"/>
    <w:rsid w:val="00AE1CD5"/>
    <w:rsid w:val="00AE1FF4"/>
    <w:rsid w:val="00AE2B80"/>
    <w:rsid w:val="00AE2FE4"/>
    <w:rsid w:val="00AE477D"/>
    <w:rsid w:val="00AE4869"/>
    <w:rsid w:val="00AE4928"/>
    <w:rsid w:val="00AE695E"/>
    <w:rsid w:val="00AE7C19"/>
    <w:rsid w:val="00AF1197"/>
    <w:rsid w:val="00AF2B84"/>
    <w:rsid w:val="00AF539C"/>
    <w:rsid w:val="00AF6D9C"/>
    <w:rsid w:val="00B0146D"/>
    <w:rsid w:val="00B06BDB"/>
    <w:rsid w:val="00B10658"/>
    <w:rsid w:val="00B10DBA"/>
    <w:rsid w:val="00B1244E"/>
    <w:rsid w:val="00B15B27"/>
    <w:rsid w:val="00B15CCC"/>
    <w:rsid w:val="00B16579"/>
    <w:rsid w:val="00B1744E"/>
    <w:rsid w:val="00B2013C"/>
    <w:rsid w:val="00B215CF"/>
    <w:rsid w:val="00B23F07"/>
    <w:rsid w:val="00B2472C"/>
    <w:rsid w:val="00B24BA1"/>
    <w:rsid w:val="00B30576"/>
    <w:rsid w:val="00B311B9"/>
    <w:rsid w:val="00B31C65"/>
    <w:rsid w:val="00B32459"/>
    <w:rsid w:val="00B363DE"/>
    <w:rsid w:val="00B43419"/>
    <w:rsid w:val="00B44434"/>
    <w:rsid w:val="00B44548"/>
    <w:rsid w:val="00B445CA"/>
    <w:rsid w:val="00B46A8D"/>
    <w:rsid w:val="00B51BD3"/>
    <w:rsid w:val="00B57188"/>
    <w:rsid w:val="00B657FA"/>
    <w:rsid w:val="00B658CE"/>
    <w:rsid w:val="00B65F5C"/>
    <w:rsid w:val="00B65F73"/>
    <w:rsid w:val="00B6673D"/>
    <w:rsid w:val="00B66862"/>
    <w:rsid w:val="00B67139"/>
    <w:rsid w:val="00B67902"/>
    <w:rsid w:val="00B7168F"/>
    <w:rsid w:val="00B71846"/>
    <w:rsid w:val="00B71B08"/>
    <w:rsid w:val="00B71BC7"/>
    <w:rsid w:val="00B72538"/>
    <w:rsid w:val="00B7350F"/>
    <w:rsid w:val="00B73E2D"/>
    <w:rsid w:val="00B75A11"/>
    <w:rsid w:val="00B807C7"/>
    <w:rsid w:val="00B838F4"/>
    <w:rsid w:val="00B848F1"/>
    <w:rsid w:val="00B85062"/>
    <w:rsid w:val="00B8556B"/>
    <w:rsid w:val="00B8561A"/>
    <w:rsid w:val="00B876A9"/>
    <w:rsid w:val="00B91BEE"/>
    <w:rsid w:val="00B92945"/>
    <w:rsid w:val="00B92C98"/>
    <w:rsid w:val="00B939D0"/>
    <w:rsid w:val="00B96F0E"/>
    <w:rsid w:val="00BA1315"/>
    <w:rsid w:val="00BA2C9B"/>
    <w:rsid w:val="00BA63BD"/>
    <w:rsid w:val="00BA72BA"/>
    <w:rsid w:val="00BB55DC"/>
    <w:rsid w:val="00BB5946"/>
    <w:rsid w:val="00BB6B25"/>
    <w:rsid w:val="00BB7753"/>
    <w:rsid w:val="00BC2067"/>
    <w:rsid w:val="00BC2B25"/>
    <w:rsid w:val="00BC339C"/>
    <w:rsid w:val="00BC6689"/>
    <w:rsid w:val="00BD0C8D"/>
    <w:rsid w:val="00BD3109"/>
    <w:rsid w:val="00BD43A5"/>
    <w:rsid w:val="00BD7FC6"/>
    <w:rsid w:val="00BE043F"/>
    <w:rsid w:val="00BE08BF"/>
    <w:rsid w:val="00BE111D"/>
    <w:rsid w:val="00BE2BEF"/>
    <w:rsid w:val="00BE608B"/>
    <w:rsid w:val="00BE6F37"/>
    <w:rsid w:val="00BF0410"/>
    <w:rsid w:val="00BF183B"/>
    <w:rsid w:val="00BF545F"/>
    <w:rsid w:val="00BF69C5"/>
    <w:rsid w:val="00C002FF"/>
    <w:rsid w:val="00C05D17"/>
    <w:rsid w:val="00C06575"/>
    <w:rsid w:val="00C07328"/>
    <w:rsid w:val="00C07534"/>
    <w:rsid w:val="00C07783"/>
    <w:rsid w:val="00C077BF"/>
    <w:rsid w:val="00C11F06"/>
    <w:rsid w:val="00C13605"/>
    <w:rsid w:val="00C147F7"/>
    <w:rsid w:val="00C21B66"/>
    <w:rsid w:val="00C23EEB"/>
    <w:rsid w:val="00C25038"/>
    <w:rsid w:val="00C25BBB"/>
    <w:rsid w:val="00C33CDB"/>
    <w:rsid w:val="00C3553B"/>
    <w:rsid w:val="00C361BA"/>
    <w:rsid w:val="00C37D77"/>
    <w:rsid w:val="00C40AB3"/>
    <w:rsid w:val="00C40B30"/>
    <w:rsid w:val="00C47050"/>
    <w:rsid w:val="00C4727D"/>
    <w:rsid w:val="00C5434D"/>
    <w:rsid w:val="00C56006"/>
    <w:rsid w:val="00C572F2"/>
    <w:rsid w:val="00C61C72"/>
    <w:rsid w:val="00C62A66"/>
    <w:rsid w:val="00C633AE"/>
    <w:rsid w:val="00C64842"/>
    <w:rsid w:val="00C64ED0"/>
    <w:rsid w:val="00C66BC6"/>
    <w:rsid w:val="00C67080"/>
    <w:rsid w:val="00C74463"/>
    <w:rsid w:val="00C7468E"/>
    <w:rsid w:val="00C748CC"/>
    <w:rsid w:val="00C76EE2"/>
    <w:rsid w:val="00C807A7"/>
    <w:rsid w:val="00C80D44"/>
    <w:rsid w:val="00C80F0A"/>
    <w:rsid w:val="00C91080"/>
    <w:rsid w:val="00C9278D"/>
    <w:rsid w:val="00C94430"/>
    <w:rsid w:val="00C94640"/>
    <w:rsid w:val="00CA054A"/>
    <w:rsid w:val="00CA13B2"/>
    <w:rsid w:val="00CA146B"/>
    <w:rsid w:val="00CA2940"/>
    <w:rsid w:val="00CA37A0"/>
    <w:rsid w:val="00CA4CF8"/>
    <w:rsid w:val="00CA4E88"/>
    <w:rsid w:val="00CA51DC"/>
    <w:rsid w:val="00CA7956"/>
    <w:rsid w:val="00CB095A"/>
    <w:rsid w:val="00CB1A53"/>
    <w:rsid w:val="00CB20D4"/>
    <w:rsid w:val="00CB5F12"/>
    <w:rsid w:val="00CB678C"/>
    <w:rsid w:val="00CC08BE"/>
    <w:rsid w:val="00CC0EDB"/>
    <w:rsid w:val="00CC1655"/>
    <w:rsid w:val="00CC20A6"/>
    <w:rsid w:val="00CC2FE0"/>
    <w:rsid w:val="00CC40B5"/>
    <w:rsid w:val="00CC4F7C"/>
    <w:rsid w:val="00CC61C3"/>
    <w:rsid w:val="00CC73C8"/>
    <w:rsid w:val="00CC7A34"/>
    <w:rsid w:val="00CD67DE"/>
    <w:rsid w:val="00CE42BA"/>
    <w:rsid w:val="00CE4DC6"/>
    <w:rsid w:val="00CE78E3"/>
    <w:rsid w:val="00CF12D6"/>
    <w:rsid w:val="00CF3734"/>
    <w:rsid w:val="00CF7642"/>
    <w:rsid w:val="00CF777E"/>
    <w:rsid w:val="00D0325F"/>
    <w:rsid w:val="00D042C5"/>
    <w:rsid w:val="00D0461F"/>
    <w:rsid w:val="00D0469E"/>
    <w:rsid w:val="00D05406"/>
    <w:rsid w:val="00D06850"/>
    <w:rsid w:val="00D1030A"/>
    <w:rsid w:val="00D11B46"/>
    <w:rsid w:val="00D12EE4"/>
    <w:rsid w:val="00D13202"/>
    <w:rsid w:val="00D133BE"/>
    <w:rsid w:val="00D16357"/>
    <w:rsid w:val="00D16AD2"/>
    <w:rsid w:val="00D16FD0"/>
    <w:rsid w:val="00D22347"/>
    <w:rsid w:val="00D22DD2"/>
    <w:rsid w:val="00D23AAE"/>
    <w:rsid w:val="00D27711"/>
    <w:rsid w:val="00D2778C"/>
    <w:rsid w:val="00D302B3"/>
    <w:rsid w:val="00D31A53"/>
    <w:rsid w:val="00D37AD7"/>
    <w:rsid w:val="00D41229"/>
    <w:rsid w:val="00D4229A"/>
    <w:rsid w:val="00D42525"/>
    <w:rsid w:val="00D43D0C"/>
    <w:rsid w:val="00D46D97"/>
    <w:rsid w:val="00D5270E"/>
    <w:rsid w:val="00D540A6"/>
    <w:rsid w:val="00D57605"/>
    <w:rsid w:val="00D57843"/>
    <w:rsid w:val="00D62BE5"/>
    <w:rsid w:val="00D635C5"/>
    <w:rsid w:val="00D64D81"/>
    <w:rsid w:val="00D64FF9"/>
    <w:rsid w:val="00D662FB"/>
    <w:rsid w:val="00D7007A"/>
    <w:rsid w:val="00D70D4C"/>
    <w:rsid w:val="00D71BA2"/>
    <w:rsid w:val="00D73830"/>
    <w:rsid w:val="00D73DF5"/>
    <w:rsid w:val="00D74888"/>
    <w:rsid w:val="00D758EA"/>
    <w:rsid w:val="00D7660F"/>
    <w:rsid w:val="00D812AC"/>
    <w:rsid w:val="00D822D6"/>
    <w:rsid w:val="00D83241"/>
    <w:rsid w:val="00D87375"/>
    <w:rsid w:val="00D90DD4"/>
    <w:rsid w:val="00D93F29"/>
    <w:rsid w:val="00D97053"/>
    <w:rsid w:val="00D976D3"/>
    <w:rsid w:val="00DA154E"/>
    <w:rsid w:val="00DA2D34"/>
    <w:rsid w:val="00DA4549"/>
    <w:rsid w:val="00DA6AF2"/>
    <w:rsid w:val="00DB0C4E"/>
    <w:rsid w:val="00DB59A9"/>
    <w:rsid w:val="00DC06D8"/>
    <w:rsid w:val="00DC1777"/>
    <w:rsid w:val="00DD093E"/>
    <w:rsid w:val="00DD24B7"/>
    <w:rsid w:val="00DE047E"/>
    <w:rsid w:val="00DE1159"/>
    <w:rsid w:val="00DE1BA5"/>
    <w:rsid w:val="00DE235E"/>
    <w:rsid w:val="00DE54AE"/>
    <w:rsid w:val="00DE733A"/>
    <w:rsid w:val="00DF1A04"/>
    <w:rsid w:val="00DF3522"/>
    <w:rsid w:val="00DF41DA"/>
    <w:rsid w:val="00E01421"/>
    <w:rsid w:val="00E016D0"/>
    <w:rsid w:val="00E01936"/>
    <w:rsid w:val="00E029AA"/>
    <w:rsid w:val="00E03CB8"/>
    <w:rsid w:val="00E105FA"/>
    <w:rsid w:val="00E14D8A"/>
    <w:rsid w:val="00E15AE6"/>
    <w:rsid w:val="00E207E7"/>
    <w:rsid w:val="00E22700"/>
    <w:rsid w:val="00E26F4B"/>
    <w:rsid w:val="00E27FFA"/>
    <w:rsid w:val="00E308C3"/>
    <w:rsid w:val="00E33E97"/>
    <w:rsid w:val="00E3501D"/>
    <w:rsid w:val="00E357E0"/>
    <w:rsid w:val="00E3763F"/>
    <w:rsid w:val="00E40837"/>
    <w:rsid w:val="00E41603"/>
    <w:rsid w:val="00E4453F"/>
    <w:rsid w:val="00E46CDE"/>
    <w:rsid w:val="00E50088"/>
    <w:rsid w:val="00E526AF"/>
    <w:rsid w:val="00E52F68"/>
    <w:rsid w:val="00E53B2E"/>
    <w:rsid w:val="00E546AF"/>
    <w:rsid w:val="00E569C1"/>
    <w:rsid w:val="00E56EBA"/>
    <w:rsid w:val="00E56F28"/>
    <w:rsid w:val="00E64159"/>
    <w:rsid w:val="00E647FC"/>
    <w:rsid w:val="00E6492E"/>
    <w:rsid w:val="00E65ED9"/>
    <w:rsid w:val="00E66B2D"/>
    <w:rsid w:val="00E7032D"/>
    <w:rsid w:val="00E70F1A"/>
    <w:rsid w:val="00E72931"/>
    <w:rsid w:val="00E73BD0"/>
    <w:rsid w:val="00E74D5C"/>
    <w:rsid w:val="00E74EC9"/>
    <w:rsid w:val="00E7602C"/>
    <w:rsid w:val="00E7663F"/>
    <w:rsid w:val="00E76F9D"/>
    <w:rsid w:val="00E83947"/>
    <w:rsid w:val="00E84D29"/>
    <w:rsid w:val="00E85B82"/>
    <w:rsid w:val="00E85D85"/>
    <w:rsid w:val="00E90656"/>
    <w:rsid w:val="00E90A66"/>
    <w:rsid w:val="00E92E08"/>
    <w:rsid w:val="00E93391"/>
    <w:rsid w:val="00E97C00"/>
    <w:rsid w:val="00EA0E9E"/>
    <w:rsid w:val="00EA1730"/>
    <w:rsid w:val="00EA2EF1"/>
    <w:rsid w:val="00EA3325"/>
    <w:rsid w:val="00EA5876"/>
    <w:rsid w:val="00EB0B8B"/>
    <w:rsid w:val="00EB2482"/>
    <w:rsid w:val="00EB3379"/>
    <w:rsid w:val="00EB4CBB"/>
    <w:rsid w:val="00EC1042"/>
    <w:rsid w:val="00EC16F4"/>
    <w:rsid w:val="00EC19D5"/>
    <w:rsid w:val="00EC2212"/>
    <w:rsid w:val="00EC5C1D"/>
    <w:rsid w:val="00EC5C96"/>
    <w:rsid w:val="00ED1238"/>
    <w:rsid w:val="00ED1F98"/>
    <w:rsid w:val="00ED2667"/>
    <w:rsid w:val="00ED2980"/>
    <w:rsid w:val="00ED4884"/>
    <w:rsid w:val="00ED5CCC"/>
    <w:rsid w:val="00EE3E59"/>
    <w:rsid w:val="00EE6C63"/>
    <w:rsid w:val="00EF3900"/>
    <w:rsid w:val="00EF45C8"/>
    <w:rsid w:val="00F003B9"/>
    <w:rsid w:val="00F01C04"/>
    <w:rsid w:val="00F03A88"/>
    <w:rsid w:val="00F06341"/>
    <w:rsid w:val="00F106E6"/>
    <w:rsid w:val="00F122DE"/>
    <w:rsid w:val="00F13B30"/>
    <w:rsid w:val="00F16425"/>
    <w:rsid w:val="00F205D4"/>
    <w:rsid w:val="00F20A3B"/>
    <w:rsid w:val="00F213C4"/>
    <w:rsid w:val="00F22DF2"/>
    <w:rsid w:val="00F240D9"/>
    <w:rsid w:val="00F2460A"/>
    <w:rsid w:val="00F247E2"/>
    <w:rsid w:val="00F26059"/>
    <w:rsid w:val="00F26B9E"/>
    <w:rsid w:val="00F3126A"/>
    <w:rsid w:val="00F34304"/>
    <w:rsid w:val="00F3478F"/>
    <w:rsid w:val="00F34A6F"/>
    <w:rsid w:val="00F36765"/>
    <w:rsid w:val="00F36C05"/>
    <w:rsid w:val="00F43006"/>
    <w:rsid w:val="00F4377C"/>
    <w:rsid w:val="00F43A71"/>
    <w:rsid w:val="00F44152"/>
    <w:rsid w:val="00F450E6"/>
    <w:rsid w:val="00F45DA6"/>
    <w:rsid w:val="00F467CA"/>
    <w:rsid w:val="00F5131B"/>
    <w:rsid w:val="00F51B1E"/>
    <w:rsid w:val="00F62810"/>
    <w:rsid w:val="00F638AE"/>
    <w:rsid w:val="00F65222"/>
    <w:rsid w:val="00F66D04"/>
    <w:rsid w:val="00F70502"/>
    <w:rsid w:val="00F70D6A"/>
    <w:rsid w:val="00F70F6A"/>
    <w:rsid w:val="00F72A8F"/>
    <w:rsid w:val="00F75FF5"/>
    <w:rsid w:val="00F76BE2"/>
    <w:rsid w:val="00F843A4"/>
    <w:rsid w:val="00F84E98"/>
    <w:rsid w:val="00F85524"/>
    <w:rsid w:val="00F858B6"/>
    <w:rsid w:val="00F87D64"/>
    <w:rsid w:val="00F9056C"/>
    <w:rsid w:val="00F90F2E"/>
    <w:rsid w:val="00F9199C"/>
    <w:rsid w:val="00F929B2"/>
    <w:rsid w:val="00F93095"/>
    <w:rsid w:val="00F93536"/>
    <w:rsid w:val="00F94ACA"/>
    <w:rsid w:val="00F96341"/>
    <w:rsid w:val="00FA02CD"/>
    <w:rsid w:val="00FA0909"/>
    <w:rsid w:val="00FA101F"/>
    <w:rsid w:val="00FA23F2"/>
    <w:rsid w:val="00FA2712"/>
    <w:rsid w:val="00FA3113"/>
    <w:rsid w:val="00FA3A02"/>
    <w:rsid w:val="00FA5BFC"/>
    <w:rsid w:val="00FA6B8C"/>
    <w:rsid w:val="00FA7E77"/>
    <w:rsid w:val="00FB06D4"/>
    <w:rsid w:val="00FB2BFB"/>
    <w:rsid w:val="00FB4840"/>
    <w:rsid w:val="00FB586B"/>
    <w:rsid w:val="00FC3D99"/>
    <w:rsid w:val="00FC3DDC"/>
    <w:rsid w:val="00FC5525"/>
    <w:rsid w:val="00FC5A8F"/>
    <w:rsid w:val="00FD123A"/>
    <w:rsid w:val="00FD1776"/>
    <w:rsid w:val="00FD4D0B"/>
    <w:rsid w:val="00FD71E7"/>
    <w:rsid w:val="00FD7A01"/>
    <w:rsid w:val="00FE04E3"/>
    <w:rsid w:val="00FE1A71"/>
    <w:rsid w:val="00FE472F"/>
    <w:rsid w:val="00FE6D40"/>
    <w:rsid w:val="00FE72E6"/>
    <w:rsid w:val="00FE7882"/>
    <w:rsid w:val="00FF19F4"/>
    <w:rsid w:val="00FF2624"/>
    <w:rsid w:val="00FF27E2"/>
    <w:rsid w:val="00FF2AA6"/>
    <w:rsid w:val="00FF4ABA"/>
    <w:rsid w:val="00FF5A01"/>
    <w:rsid w:val="018C0F17"/>
    <w:rsid w:val="04F0C8B2"/>
    <w:rsid w:val="07765AEB"/>
    <w:rsid w:val="0879C51E"/>
    <w:rsid w:val="0BC2A0B7"/>
    <w:rsid w:val="0D3B3121"/>
    <w:rsid w:val="0E0DEE8E"/>
    <w:rsid w:val="0EA31394"/>
    <w:rsid w:val="1037C0B8"/>
    <w:rsid w:val="10F39EB6"/>
    <w:rsid w:val="11D3F5C0"/>
    <w:rsid w:val="125B967D"/>
    <w:rsid w:val="131D6D99"/>
    <w:rsid w:val="13A63B52"/>
    <w:rsid w:val="13B6FE4A"/>
    <w:rsid w:val="16A80262"/>
    <w:rsid w:val="175E5243"/>
    <w:rsid w:val="1790AC09"/>
    <w:rsid w:val="18A9B25A"/>
    <w:rsid w:val="193E08C0"/>
    <w:rsid w:val="1B764016"/>
    <w:rsid w:val="1C6F3271"/>
    <w:rsid w:val="1E1BBE89"/>
    <w:rsid w:val="1E40C920"/>
    <w:rsid w:val="1EAA269B"/>
    <w:rsid w:val="1FAD90CE"/>
    <w:rsid w:val="20A46375"/>
    <w:rsid w:val="22A1E98F"/>
    <w:rsid w:val="22CFC8D4"/>
    <w:rsid w:val="23207634"/>
    <w:rsid w:val="240B2098"/>
    <w:rsid w:val="242D2E0B"/>
    <w:rsid w:val="25F20A77"/>
    <w:rsid w:val="2916B58D"/>
    <w:rsid w:val="292D69DF"/>
    <w:rsid w:val="299B4696"/>
    <w:rsid w:val="29D14751"/>
    <w:rsid w:val="2AC870F2"/>
    <w:rsid w:val="2AE426B3"/>
    <w:rsid w:val="2BAA0CB3"/>
    <w:rsid w:val="2C97CA9A"/>
    <w:rsid w:val="2D22E66D"/>
    <w:rsid w:val="2D29405C"/>
    <w:rsid w:val="2D758C5E"/>
    <w:rsid w:val="2EDAA869"/>
    <w:rsid w:val="2F66B80F"/>
    <w:rsid w:val="2FD00A70"/>
    <w:rsid w:val="30152B99"/>
    <w:rsid w:val="308D4728"/>
    <w:rsid w:val="32682FD9"/>
    <w:rsid w:val="3506D2E0"/>
    <w:rsid w:val="36AE5430"/>
    <w:rsid w:val="370296BB"/>
    <w:rsid w:val="3810C90F"/>
    <w:rsid w:val="393B6E4D"/>
    <w:rsid w:val="396AFC80"/>
    <w:rsid w:val="39C4F784"/>
    <w:rsid w:val="3A3E49B8"/>
    <w:rsid w:val="3A84146B"/>
    <w:rsid w:val="3AB0684A"/>
    <w:rsid w:val="3AE98210"/>
    <w:rsid w:val="3BC30A9D"/>
    <w:rsid w:val="3BFBC861"/>
    <w:rsid w:val="3CE72FF5"/>
    <w:rsid w:val="3CEE849D"/>
    <w:rsid w:val="3DA27AA5"/>
    <w:rsid w:val="3DD59F45"/>
    <w:rsid w:val="3E2BA760"/>
    <w:rsid w:val="3E574BF8"/>
    <w:rsid w:val="4128F81A"/>
    <w:rsid w:val="417821FA"/>
    <w:rsid w:val="422516D7"/>
    <w:rsid w:val="42FFA6D5"/>
    <w:rsid w:val="443D9C33"/>
    <w:rsid w:val="44939D5E"/>
    <w:rsid w:val="44FE9BA1"/>
    <w:rsid w:val="45A6C6B9"/>
    <w:rsid w:val="4621DEDB"/>
    <w:rsid w:val="47FEE785"/>
    <w:rsid w:val="485EBED7"/>
    <w:rsid w:val="4944207E"/>
    <w:rsid w:val="4B2FC9B1"/>
    <w:rsid w:val="4B490CAD"/>
    <w:rsid w:val="4D441A48"/>
    <w:rsid w:val="4E1A86F9"/>
    <w:rsid w:val="4F74BA6A"/>
    <w:rsid w:val="507B5663"/>
    <w:rsid w:val="519391DA"/>
    <w:rsid w:val="51A83CDB"/>
    <w:rsid w:val="5205864B"/>
    <w:rsid w:val="5413F354"/>
    <w:rsid w:val="54DF3588"/>
    <w:rsid w:val="55012E7E"/>
    <w:rsid w:val="55AFC3B5"/>
    <w:rsid w:val="56582606"/>
    <w:rsid w:val="575CBE2E"/>
    <w:rsid w:val="5863FB3F"/>
    <w:rsid w:val="58E506DA"/>
    <w:rsid w:val="5BE9D79C"/>
    <w:rsid w:val="5CB3C07B"/>
    <w:rsid w:val="5CE85117"/>
    <w:rsid w:val="5DDBA7ED"/>
    <w:rsid w:val="5E9EBEBF"/>
    <w:rsid w:val="602EC855"/>
    <w:rsid w:val="62009A39"/>
    <w:rsid w:val="620FF44C"/>
    <w:rsid w:val="6362DC47"/>
    <w:rsid w:val="645DF6CF"/>
    <w:rsid w:val="6627DFD7"/>
    <w:rsid w:val="6634A8B8"/>
    <w:rsid w:val="68589142"/>
    <w:rsid w:val="6B50FD8C"/>
    <w:rsid w:val="6C963685"/>
    <w:rsid w:val="6CA0B3C1"/>
    <w:rsid w:val="6CDF8392"/>
    <w:rsid w:val="6D584277"/>
    <w:rsid w:val="6DD11B76"/>
    <w:rsid w:val="6DFE18F8"/>
    <w:rsid w:val="6E2960D1"/>
    <w:rsid w:val="6E2EB5BB"/>
    <w:rsid w:val="6E9D0AEB"/>
    <w:rsid w:val="6FD195ED"/>
    <w:rsid w:val="7068BE29"/>
    <w:rsid w:val="71621FC4"/>
    <w:rsid w:val="71B3BD16"/>
    <w:rsid w:val="71F39586"/>
    <w:rsid w:val="72748139"/>
    <w:rsid w:val="75579C52"/>
    <w:rsid w:val="76256331"/>
    <w:rsid w:val="7675BA4E"/>
    <w:rsid w:val="79F060F1"/>
    <w:rsid w:val="7A12237C"/>
    <w:rsid w:val="7A2E02CD"/>
    <w:rsid w:val="7AA6FE61"/>
    <w:rsid w:val="7B581093"/>
    <w:rsid w:val="7BFD5C75"/>
    <w:rsid w:val="7C04B188"/>
    <w:rsid w:val="7C2ACF5D"/>
    <w:rsid w:val="7D4931F2"/>
    <w:rsid w:val="7F7DB2C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CACEF"/>
  <w15:docId w15:val="{2C78411E-0B6B-4527-8543-922AF8E9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7964"/>
    <w:pPr>
      <w:spacing w:line="360" w:lineRule="auto"/>
    </w:pPr>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pPr>
      <w:spacing w:line="240" w:lineRule="auto"/>
    </w:pPr>
    <w:rPr>
      <w:rFonts w:ascii="Courier New" w:eastAsia="Times" w:hAnsi="Courier New"/>
      <w:sz w:val="20"/>
      <w:szCs w:val="20"/>
    </w:rPr>
  </w:style>
  <w:style w:type="paragraph" w:styleId="Sprechblasentext">
    <w:name w:val="Balloon Text"/>
    <w:basedOn w:val="Standard"/>
    <w:semiHidden/>
    <w:rPr>
      <w:rFonts w:ascii="Tahoma" w:hAnsi="Tahoma" w:cs="Tahoma"/>
      <w:sz w:val="16"/>
      <w:szCs w:val="16"/>
    </w:rPr>
  </w:style>
  <w:style w:type="character" w:customStyle="1" w:styleId="default1">
    <w:name w:val="default1"/>
    <w:rPr>
      <w:rFonts w:ascii="Verdana" w:hAnsi="Verdana" w:hint="default"/>
      <w:color w:val="333333"/>
      <w:sz w:val="13"/>
      <w:szCs w:val="13"/>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3">
    <w:name w:val="Body Text 3"/>
    <w:basedOn w:val="Standard"/>
    <w:pPr>
      <w:spacing w:after="120"/>
    </w:pPr>
    <w:rPr>
      <w:rFonts w:eastAsia="Times"/>
      <w:sz w:val="16"/>
      <w:szCs w:val="16"/>
    </w:rPr>
  </w:style>
  <w:style w:type="character" w:styleId="Seitenzahl">
    <w:name w:val="page number"/>
    <w:basedOn w:val="Absatz-Standardschriftart"/>
    <w:rsid w:val="00F51B1E"/>
  </w:style>
  <w:style w:type="character" w:styleId="Kommentarzeichen">
    <w:name w:val="annotation reference"/>
    <w:basedOn w:val="Absatz-Standardschriftart"/>
    <w:uiPriority w:val="99"/>
    <w:semiHidden/>
    <w:unhideWhenUsed/>
    <w:rsid w:val="0073061D"/>
    <w:rPr>
      <w:sz w:val="16"/>
      <w:szCs w:val="16"/>
    </w:rPr>
  </w:style>
  <w:style w:type="paragraph" w:styleId="Kommentartext">
    <w:name w:val="annotation text"/>
    <w:basedOn w:val="Standard"/>
    <w:link w:val="KommentartextZchn"/>
    <w:uiPriority w:val="99"/>
    <w:unhideWhenUsed/>
    <w:rsid w:val="0073061D"/>
    <w:pPr>
      <w:spacing w:line="240" w:lineRule="auto"/>
    </w:pPr>
    <w:rPr>
      <w:sz w:val="20"/>
      <w:szCs w:val="20"/>
    </w:rPr>
  </w:style>
  <w:style w:type="character" w:customStyle="1" w:styleId="KommentartextZchn">
    <w:name w:val="Kommentartext Zchn"/>
    <w:basedOn w:val="Absatz-Standardschriftart"/>
    <w:link w:val="Kommentartext"/>
    <w:uiPriority w:val="99"/>
    <w:rsid w:val="0073061D"/>
    <w:rPr>
      <w:rFonts w:ascii="Arial" w:hAnsi="Arial"/>
    </w:rPr>
  </w:style>
  <w:style w:type="paragraph" w:styleId="Kommentarthema">
    <w:name w:val="annotation subject"/>
    <w:basedOn w:val="Kommentartext"/>
    <w:next w:val="Kommentartext"/>
    <w:link w:val="KommentarthemaZchn"/>
    <w:semiHidden/>
    <w:unhideWhenUsed/>
    <w:rsid w:val="0073061D"/>
    <w:rPr>
      <w:b/>
      <w:bCs/>
    </w:rPr>
  </w:style>
  <w:style w:type="character" w:customStyle="1" w:styleId="KommentarthemaZchn">
    <w:name w:val="Kommentarthema Zchn"/>
    <w:basedOn w:val="KommentartextZchn"/>
    <w:link w:val="Kommentarthema"/>
    <w:semiHidden/>
    <w:rsid w:val="0073061D"/>
    <w:rPr>
      <w:rFonts w:ascii="Arial" w:hAnsi="Arial"/>
      <w:b/>
      <w:bCs/>
    </w:rPr>
  </w:style>
  <w:style w:type="paragraph" w:styleId="Listenabsatz">
    <w:name w:val="List Paragraph"/>
    <w:basedOn w:val="Standard"/>
    <w:uiPriority w:val="34"/>
    <w:qFormat/>
    <w:rsid w:val="00C23EEB"/>
    <w:pPr>
      <w:ind w:left="720"/>
      <w:contextualSpacing/>
    </w:pPr>
  </w:style>
  <w:style w:type="paragraph" w:styleId="berarbeitung">
    <w:name w:val="Revision"/>
    <w:hidden/>
    <w:uiPriority w:val="99"/>
    <w:semiHidden/>
    <w:rsid w:val="000B484B"/>
    <w:rPr>
      <w:rFonts w:ascii="Arial" w:hAnsi="Arial"/>
      <w:sz w:val="22"/>
      <w:szCs w:val="24"/>
    </w:rPr>
  </w:style>
  <w:style w:type="paragraph" w:customStyle="1" w:styleId="paragraph">
    <w:name w:val="paragraph"/>
    <w:basedOn w:val="Standard"/>
    <w:rsid w:val="0000579E"/>
    <w:pPr>
      <w:spacing w:before="100" w:beforeAutospacing="1" w:after="100" w:afterAutospacing="1" w:line="240" w:lineRule="auto"/>
    </w:pPr>
    <w:rPr>
      <w:rFonts w:ascii="Times New Roman" w:hAnsi="Times New Roman"/>
      <w:sz w:val="24"/>
      <w:lang w:eastAsia="zh-CN"/>
    </w:rPr>
  </w:style>
  <w:style w:type="character" w:customStyle="1" w:styleId="normaltextrun">
    <w:name w:val="normaltextrun"/>
    <w:basedOn w:val="Absatz-Standardschriftart"/>
    <w:rsid w:val="0000579E"/>
  </w:style>
  <w:style w:type="character" w:customStyle="1" w:styleId="eop">
    <w:name w:val="eop"/>
    <w:basedOn w:val="Absatz-Standardschriftart"/>
    <w:rsid w:val="0000579E"/>
  </w:style>
  <w:style w:type="character" w:styleId="NichtaufgelsteErwhnung">
    <w:name w:val="Unresolved Mention"/>
    <w:basedOn w:val="Absatz-Standardschriftart"/>
    <w:uiPriority w:val="99"/>
    <w:unhideWhenUsed/>
    <w:rsid w:val="00CB678C"/>
    <w:rPr>
      <w:color w:val="605E5C"/>
      <w:shd w:val="clear" w:color="auto" w:fill="E1DFDD"/>
    </w:rPr>
  </w:style>
  <w:style w:type="character" w:styleId="Erwhnung">
    <w:name w:val="Mention"/>
    <w:basedOn w:val="Absatz-Standardschriftart"/>
    <w:uiPriority w:val="99"/>
    <w:unhideWhenUsed/>
    <w:rsid w:val="00464EB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01930">
      <w:bodyDiv w:val="1"/>
      <w:marLeft w:val="0"/>
      <w:marRight w:val="0"/>
      <w:marTop w:val="0"/>
      <w:marBottom w:val="0"/>
      <w:divBdr>
        <w:top w:val="none" w:sz="0" w:space="0" w:color="auto"/>
        <w:left w:val="none" w:sz="0" w:space="0" w:color="auto"/>
        <w:bottom w:val="none" w:sz="0" w:space="0" w:color="auto"/>
        <w:right w:val="none" w:sz="0" w:space="0" w:color="auto"/>
      </w:divBdr>
    </w:div>
    <w:div w:id="1275361088">
      <w:bodyDiv w:val="1"/>
      <w:marLeft w:val="0"/>
      <w:marRight w:val="0"/>
      <w:marTop w:val="0"/>
      <w:marBottom w:val="0"/>
      <w:divBdr>
        <w:top w:val="none" w:sz="0" w:space="0" w:color="auto"/>
        <w:left w:val="none" w:sz="0" w:space="0" w:color="auto"/>
        <w:bottom w:val="none" w:sz="0" w:space="0" w:color="auto"/>
        <w:right w:val="none" w:sz="0" w:space="0" w:color="auto"/>
      </w:divBdr>
    </w:div>
    <w:div w:id="139003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www.velux.de/konfigurator" TargetMode="External"/><Relationship Id="rId20" Type="http://schemas.openxmlformats.org/officeDocument/2006/relationships/hyperlink" Target="http://www.velux.de/pres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velux.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0cac201-cdd6-4c7a-b683-36739e709d10">
      <UserInfo>
        <DisplayName>O.Williges</DisplayName>
        <AccountId>42</AccountId>
        <AccountType/>
      </UserInfo>
      <UserInfo>
        <DisplayName>Fynn Rösler</DisplayName>
        <AccountId>12</AccountId>
        <AccountType/>
      </UserInfo>
      <UserInfo>
        <DisplayName>Björn Lassen</DisplayName>
        <AccountId>166</AccountId>
        <AccountType/>
      </UserInfo>
      <UserInfo>
        <DisplayName>Oliver Steinfatt</DisplayName>
        <AccountId>149</AccountId>
        <AccountType/>
      </UserInfo>
      <UserInfo>
        <DisplayName>Maik Seete</DisplayName>
        <AccountId>10</AccountId>
        <AccountType/>
      </UserInfo>
      <UserInfo>
        <DisplayName>Claudia Peretzki</DisplayName>
        <AccountId>49</AccountId>
        <AccountType/>
      </UserInfo>
    </SharedWithUsers>
    <TaxCatchAll xmlns="ef58454f-6540-4d50-970f-77856d942b65" xsi:nil="true"/>
    <lcf76f155ced4ddcb4097134ff3c332f xmlns="5109aa81-5098-4bb8-bfec-a251c777bbb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B9CC88F313A4E4198FAB59E9D15B5A6" ma:contentTypeVersion="16" ma:contentTypeDescription="Create a new document." ma:contentTypeScope="" ma:versionID="704a87c22e66f318fa515000b5d9220c">
  <xsd:schema xmlns:xsd="http://www.w3.org/2001/XMLSchema" xmlns:xs="http://www.w3.org/2001/XMLSchema" xmlns:p="http://schemas.microsoft.com/office/2006/metadata/properties" xmlns:ns2="5109aa81-5098-4bb8-bfec-a251c777bbbd" xmlns:ns3="50cac201-cdd6-4c7a-b683-36739e709d10" xmlns:ns4="ef58454f-6540-4d50-970f-77856d942b65" targetNamespace="http://schemas.microsoft.com/office/2006/metadata/properties" ma:root="true" ma:fieldsID="9c52ab46e579fd889c9dcbd5f2366aba" ns2:_="" ns3:_="" ns4:_="">
    <xsd:import namespace="5109aa81-5098-4bb8-bfec-a251c777bbbd"/>
    <xsd:import namespace="50cac201-cdd6-4c7a-b683-36739e709d10"/>
    <xsd:import namespace="ef58454f-6540-4d50-970f-77856d942b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9aa81-5098-4bb8-bfec-a251c777b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ffea21-1795-43a8-beb7-b7391b687d1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cac201-cdd6-4c7a-b683-36739e709d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58454f-6540-4d50-970f-77856d942b6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1104c4f-ef78-4d94-b243-47a76cb8e223}" ma:internalName="TaxCatchAll" ma:showField="CatchAllData" ma:web="50cac201-cdd6-4c7a-b683-36739e709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D6E643-6B9E-4CF8-80EC-F56C7F53B563}">
  <ds:schemaRefs>
    <ds:schemaRef ds:uri="http://schemas.microsoft.com/sharepoint/v3/contenttype/forms"/>
  </ds:schemaRefs>
</ds:datastoreItem>
</file>

<file path=customXml/itemProps2.xml><?xml version="1.0" encoding="utf-8"?>
<ds:datastoreItem xmlns:ds="http://schemas.openxmlformats.org/officeDocument/2006/customXml" ds:itemID="{7F14E10E-EC21-4BDF-84D8-D118923DE107}">
  <ds:schemaRefs>
    <ds:schemaRef ds:uri="ef58454f-6540-4d50-970f-77856d942b65"/>
    <ds:schemaRef ds:uri="http://purl.org/dc/elements/1.1/"/>
    <ds:schemaRef ds:uri="http://schemas.microsoft.com/office/2006/metadata/properties"/>
    <ds:schemaRef ds:uri="50cac201-cdd6-4c7a-b683-36739e709d1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109aa81-5098-4bb8-bfec-a251c777bbbd"/>
    <ds:schemaRef ds:uri="http://www.w3.org/XML/1998/namespace"/>
    <ds:schemaRef ds:uri="http://purl.org/dc/dcmitype/"/>
  </ds:schemaRefs>
</ds:datastoreItem>
</file>

<file path=customXml/itemProps3.xml><?xml version="1.0" encoding="utf-8"?>
<ds:datastoreItem xmlns:ds="http://schemas.openxmlformats.org/officeDocument/2006/customXml" ds:itemID="{65028079-F1C2-46C4-9263-6352BBB069D4}">
  <ds:schemaRefs>
    <ds:schemaRef ds:uri="http://schemas.openxmlformats.org/officeDocument/2006/bibliography"/>
  </ds:schemaRefs>
</ds:datastoreItem>
</file>

<file path=customXml/itemProps4.xml><?xml version="1.0" encoding="utf-8"?>
<ds:datastoreItem xmlns:ds="http://schemas.openxmlformats.org/officeDocument/2006/customXml" ds:itemID="{230A4EBD-4168-4B7C-BC19-ED819927F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9aa81-5098-4bb8-bfec-a251c777bbbd"/>
    <ds:schemaRef ds:uri="50cac201-cdd6-4c7a-b683-36739e709d10"/>
    <ds:schemaRef ds:uri="ef58454f-6540-4d50-970f-77856d942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743</Words>
  <Characters>5234</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Hintergrund</vt:lpstr>
    </vt:vector>
  </TitlesOfParts>
  <Company>Faktor3 AG</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Hintergrund</dc:title>
  <dc:subject/>
  <dc:creator>maik.seete@velux.com</dc:creator>
  <cp:keywords/>
  <cp:lastModifiedBy>O.Williges</cp:lastModifiedBy>
  <cp:revision>4</cp:revision>
  <cp:lastPrinted>2015-01-15T23:52:00Z</cp:lastPrinted>
  <dcterms:created xsi:type="dcterms:W3CDTF">2022-09-08T13:52:00Z</dcterms:created>
  <dcterms:modified xsi:type="dcterms:W3CDTF">2022-09-08T17:10:00Z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0x010100FB9CC88F313A4E4198FAB59E9D15B5A6</vt:lpwstr>
  </property>
  <property fmtid="{D5CDD505-2E9C-101B-9397-08002B2CF9AE}" pid="3" name="MediaServiceImageTags">
    <vt:lpwstr/>
  </property>
</Properties>
</file>