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75407B0E"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04252B">
        <w:rPr>
          <w:b/>
          <w:szCs w:val="22"/>
        </w:rPr>
        <w:t>Produktneuheiten 2026: Neue Roll</w:t>
      </w:r>
      <w:r w:rsidR="00307AF4">
        <w:rPr>
          <w:b/>
          <w:szCs w:val="22"/>
        </w:rPr>
        <w:t>l</w:t>
      </w:r>
      <w:r w:rsidR="0004252B">
        <w:rPr>
          <w:b/>
          <w:szCs w:val="22"/>
        </w:rPr>
        <w:t>aden</w:t>
      </w:r>
      <w:r w:rsidR="00762346">
        <w:rPr>
          <w:b/>
          <w:szCs w:val="22"/>
        </w:rPr>
        <w:t>-G</w:t>
      </w:r>
      <w:r w:rsidR="0004252B">
        <w:rPr>
          <w:b/>
          <w:szCs w:val="22"/>
        </w:rPr>
        <w:t>eneration</w:t>
      </w:r>
    </w:p>
    <w:p w14:paraId="74BE4601" w14:textId="4888B7EC" w:rsidR="00C5030B" w:rsidRDefault="004A05DB" w:rsidP="00F34A6F">
      <w:pPr>
        <w:spacing w:after="120"/>
        <w:rPr>
          <w:b/>
          <w:sz w:val="32"/>
          <w:szCs w:val="32"/>
        </w:rPr>
      </w:pPr>
      <w:r>
        <w:rPr>
          <w:b/>
          <w:sz w:val="32"/>
          <w:szCs w:val="32"/>
        </w:rPr>
        <w:t xml:space="preserve">Der neue Rollladen von Velux – </w:t>
      </w:r>
      <w:r w:rsidR="0004252B">
        <w:rPr>
          <w:b/>
          <w:sz w:val="32"/>
          <w:szCs w:val="32"/>
        </w:rPr>
        <w:t>Effizienterer Einbau, flexiblere Bedienung</w:t>
      </w:r>
      <w:r w:rsidR="00C5030B">
        <w:rPr>
          <w:b/>
          <w:sz w:val="32"/>
          <w:szCs w:val="32"/>
        </w:rPr>
        <w:t>, robustere</w:t>
      </w:r>
      <w:r w:rsidR="00665C58">
        <w:rPr>
          <w:b/>
          <w:sz w:val="32"/>
          <w:szCs w:val="32"/>
        </w:rPr>
        <w:t xml:space="preserve"> Konstruktion</w:t>
      </w:r>
    </w:p>
    <w:p w14:paraId="38DD0259" w14:textId="6E2E2B13" w:rsidR="00F34A6F" w:rsidRDefault="00762346" w:rsidP="00F34A6F">
      <w:pPr>
        <w:spacing w:after="120"/>
        <w:rPr>
          <w:b/>
          <w:szCs w:val="22"/>
        </w:rPr>
      </w:pPr>
      <w:r>
        <w:rPr>
          <w:b/>
          <w:szCs w:val="22"/>
        </w:rPr>
        <w:t>R</w:t>
      </w:r>
      <w:r w:rsidRPr="00762346">
        <w:rPr>
          <w:b/>
          <w:szCs w:val="22"/>
        </w:rPr>
        <w:t>undum optimiert</w:t>
      </w:r>
      <w:r>
        <w:rPr>
          <w:b/>
          <w:szCs w:val="22"/>
        </w:rPr>
        <w:t xml:space="preserve"> </w:t>
      </w:r>
      <w:r w:rsidR="00946CA4">
        <w:rPr>
          <w:b/>
          <w:szCs w:val="22"/>
        </w:rPr>
        <w:t>v</w:t>
      </w:r>
      <w:r w:rsidR="00307AF4">
        <w:rPr>
          <w:b/>
          <w:szCs w:val="22"/>
        </w:rPr>
        <w:t xml:space="preserve">on Verpackung über Montage </w:t>
      </w:r>
      <w:r w:rsidR="009E397F">
        <w:rPr>
          <w:b/>
          <w:szCs w:val="22"/>
        </w:rPr>
        <w:t>und Kombinations</w:t>
      </w:r>
      <w:r w:rsidR="00E44601">
        <w:rPr>
          <w:b/>
          <w:szCs w:val="22"/>
        </w:rPr>
        <w:t>-</w:t>
      </w:r>
      <w:r w:rsidR="009E397F">
        <w:rPr>
          <w:b/>
          <w:szCs w:val="22"/>
        </w:rPr>
        <w:t xml:space="preserve">möglichkeiten </w:t>
      </w:r>
      <w:r w:rsidR="00307AF4">
        <w:rPr>
          <w:b/>
          <w:szCs w:val="22"/>
        </w:rPr>
        <w:t xml:space="preserve">bis </w:t>
      </w:r>
      <w:r w:rsidR="009E397F">
        <w:rPr>
          <w:b/>
          <w:szCs w:val="22"/>
        </w:rPr>
        <w:t>hin zum Gebrauch</w:t>
      </w:r>
    </w:p>
    <w:p w14:paraId="6F21E43E" w14:textId="154EC7A1" w:rsidR="00E44601" w:rsidRDefault="00E44601" w:rsidP="00B32475">
      <w:pPr>
        <w:spacing w:after="120"/>
        <w:rPr>
          <w:b/>
          <w:bCs/>
        </w:rPr>
      </w:pPr>
      <w:r>
        <w:rPr>
          <w:b/>
          <w:bCs/>
          <w:noProof/>
        </w:rPr>
        <w:drawing>
          <wp:inline distT="0" distB="0" distL="0" distR="0" wp14:anchorId="1E543BDD" wp14:editId="4ED4980B">
            <wp:extent cx="1656000" cy="1241271"/>
            <wp:effectExtent l="0" t="0" r="1905" b="0"/>
            <wp:docPr id="100606113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656000" cy="1241271"/>
                    </a:xfrm>
                    <a:prstGeom prst="rect">
                      <a:avLst/>
                    </a:prstGeom>
                    <a:noFill/>
                  </pic:spPr>
                </pic:pic>
              </a:graphicData>
            </a:graphic>
          </wp:inline>
        </w:drawing>
      </w:r>
      <w:r>
        <w:rPr>
          <w:b/>
          <w:bCs/>
        </w:rPr>
        <w:t xml:space="preserve"> </w:t>
      </w:r>
      <w:r>
        <w:rPr>
          <w:b/>
          <w:bCs/>
          <w:noProof/>
        </w:rPr>
        <w:drawing>
          <wp:inline distT="0" distB="0" distL="0" distR="0" wp14:anchorId="1C54897B" wp14:editId="7FA0620A">
            <wp:extent cx="1656000" cy="1241271"/>
            <wp:effectExtent l="0" t="0" r="1905" b="0"/>
            <wp:docPr id="111507405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656000" cy="1241271"/>
                    </a:xfrm>
                    <a:prstGeom prst="rect">
                      <a:avLst/>
                    </a:prstGeom>
                    <a:noFill/>
                  </pic:spPr>
                </pic:pic>
              </a:graphicData>
            </a:graphic>
          </wp:inline>
        </w:drawing>
      </w:r>
      <w:r>
        <w:rPr>
          <w:b/>
          <w:bCs/>
        </w:rPr>
        <w:t xml:space="preserve"> </w:t>
      </w:r>
      <w:r>
        <w:rPr>
          <w:b/>
          <w:bCs/>
          <w:noProof/>
        </w:rPr>
        <w:drawing>
          <wp:inline distT="0" distB="0" distL="0" distR="0" wp14:anchorId="5E94D5DD" wp14:editId="245C2FBE">
            <wp:extent cx="1656000" cy="1241271"/>
            <wp:effectExtent l="0" t="0" r="1905" b="0"/>
            <wp:docPr id="18670636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656000" cy="1241271"/>
                    </a:xfrm>
                    <a:prstGeom prst="rect">
                      <a:avLst/>
                    </a:prstGeom>
                    <a:noFill/>
                  </pic:spPr>
                </pic:pic>
              </a:graphicData>
            </a:graphic>
          </wp:inline>
        </w:drawing>
      </w:r>
    </w:p>
    <w:p w14:paraId="5BFD6DAA" w14:textId="4DA200B1" w:rsidR="00031523" w:rsidRPr="001533E8" w:rsidRDefault="00F34A6F" w:rsidP="006C2927">
      <w:pPr>
        <w:spacing w:after="120"/>
        <w:rPr>
          <w:b/>
          <w:bCs/>
        </w:rPr>
      </w:pPr>
      <w:r>
        <w:rPr>
          <w:b/>
          <w:bCs/>
        </w:rPr>
        <w:t xml:space="preserve">Hamburg, </w:t>
      </w:r>
      <w:r w:rsidR="00307AF4">
        <w:rPr>
          <w:b/>
          <w:bCs/>
        </w:rPr>
        <w:t>Februar 2026</w:t>
      </w:r>
      <w:r>
        <w:rPr>
          <w:b/>
          <w:bCs/>
        </w:rPr>
        <w:t xml:space="preserve">. </w:t>
      </w:r>
      <w:r w:rsidR="00694DFF">
        <w:rPr>
          <w:b/>
          <w:bCs/>
        </w:rPr>
        <w:t xml:space="preserve">Das neue Design der Rollladenkonstruktion </w:t>
      </w:r>
      <w:r w:rsidR="004A05DB">
        <w:rPr>
          <w:b/>
          <w:bCs/>
        </w:rPr>
        <w:t xml:space="preserve">mit einer Vielzahl an Montageverbesserungen </w:t>
      </w:r>
      <w:r w:rsidR="00AD12A4">
        <w:rPr>
          <w:b/>
          <w:bCs/>
        </w:rPr>
        <w:t xml:space="preserve">bietet </w:t>
      </w:r>
      <w:r w:rsidR="00A5489E">
        <w:rPr>
          <w:b/>
          <w:bCs/>
        </w:rPr>
        <w:t xml:space="preserve">Vorteile </w:t>
      </w:r>
      <w:r w:rsidR="000D6915">
        <w:rPr>
          <w:b/>
          <w:bCs/>
        </w:rPr>
        <w:t xml:space="preserve">sowohl </w:t>
      </w:r>
      <w:r w:rsidR="00AD12A4">
        <w:rPr>
          <w:b/>
          <w:bCs/>
        </w:rPr>
        <w:t>für Handwerksbetriebe beim Einbau als auch für Nutzerinnen und Nutzer bei der Bedienung. Die wesentliche Änderung ist, dass der Rollladen jetzt direkt auf den Flügel des Dachfensters montiert wird. Dadurch lassen sich di</w:t>
      </w:r>
      <w:r w:rsidR="00C364ED">
        <w:rPr>
          <w:b/>
          <w:bCs/>
        </w:rPr>
        <w:t xml:space="preserve">e Fenster </w:t>
      </w:r>
      <w:r w:rsidR="00F11903">
        <w:rPr>
          <w:b/>
          <w:bCs/>
        </w:rPr>
        <w:t xml:space="preserve">unabhängig von der </w:t>
      </w:r>
      <w:r w:rsidR="00140DAB">
        <w:rPr>
          <w:b/>
          <w:bCs/>
        </w:rPr>
        <w:t xml:space="preserve">Ausfahrposition des Rollladens </w:t>
      </w:r>
      <w:r w:rsidR="00FB61D4">
        <w:rPr>
          <w:b/>
          <w:bCs/>
        </w:rPr>
        <w:t>ohne Einschränkung</w:t>
      </w:r>
      <w:r w:rsidR="00140DAB">
        <w:rPr>
          <w:b/>
          <w:bCs/>
        </w:rPr>
        <w:t xml:space="preserve"> bedienen – etwa, um sie für effektives Lüften </w:t>
      </w:r>
      <w:r w:rsidR="00C364ED">
        <w:rPr>
          <w:b/>
          <w:bCs/>
        </w:rPr>
        <w:t xml:space="preserve">bei </w:t>
      </w:r>
      <w:r w:rsidR="009E7C76">
        <w:rPr>
          <w:b/>
          <w:bCs/>
        </w:rPr>
        <w:t>aus</w:t>
      </w:r>
      <w:r w:rsidR="00C364ED">
        <w:rPr>
          <w:b/>
          <w:bCs/>
        </w:rPr>
        <w:t xml:space="preserve">gefahrenem Rollladen </w:t>
      </w:r>
      <w:r w:rsidR="00140DAB">
        <w:rPr>
          <w:b/>
          <w:bCs/>
        </w:rPr>
        <w:t xml:space="preserve">schnell </w:t>
      </w:r>
      <w:r w:rsidR="00C364ED">
        <w:rPr>
          <w:b/>
          <w:bCs/>
        </w:rPr>
        <w:t xml:space="preserve">weit </w:t>
      </w:r>
      <w:r w:rsidR="00140DAB">
        <w:rPr>
          <w:b/>
          <w:bCs/>
        </w:rPr>
        <w:t xml:space="preserve">zu </w:t>
      </w:r>
      <w:r w:rsidR="00C364ED">
        <w:rPr>
          <w:b/>
          <w:bCs/>
        </w:rPr>
        <w:t>öffnen</w:t>
      </w:r>
      <w:r w:rsidR="00F6243C">
        <w:rPr>
          <w:b/>
          <w:bCs/>
        </w:rPr>
        <w:t xml:space="preserve">. Zudem können sie bei mehr Lichtlösungen </w:t>
      </w:r>
      <w:r w:rsidR="009A4BF2">
        <w:rPr>
          <w:b/>
          <w:bCs/>
        </w:rPr>
        <w:t xml:space="preserve">als bisher </w:t>
      </w:r>
      <w:r w:rsidR="00F6243C">
        <w:rPr>
          <w:b/>
          <w:bCs/>
        </w:rPr>
        <w:t>eingebaut werden</w:t>
      </w:r>
      <w:r w:rsidR="00404257">
        <w:rPr>
          <w:b/>
          <w:bCs/>
        </w:rPr>
        <w:t xml:space="preserve">. </w:t>
      </w:r>
      <w:r w:rsidR="004C5D76">
        <w:rPr>
          <w:b/>
          <w:bCs/>
        </w:rPr>
        <w:t>So</w:t>
      </w:r>
      <w:r w:rsidR="00404257">
        <w:rPr>
          <w:b/>
          <w:bCs/>
        </w:rPr>
        <w:t xml:space="preserve"> ist der Einsatz</w:t>
      </w:r>
      <w:r w:rsidR="004C5D76">
        <w:rPr>
          <w:b/>
          <w:bCs/>
        </w:rPr>
        <w:t xml:space="preserve"> jetzt auch bei </w:t>
      </w:r>
      <w:r w:rsidR="00F6243C">
        <w:rPr>
          <w:b/>
          <w:bCs/>
        </w:rPr>
        <w:t xml:space="preserve">Varianten mit einem Abstand von nur 1,8 Zentimetern </w:t>
      </w:r>
      <w:r w:rsidR="003529E5">
        <w:rPr>
          <w:b/>
          <w:bCs/>
        </w:rPr>
        <w:t>nebeneinander</w:t>
      </w:r>
      <w:r w:rsidR="00F6243C">
        <w:rPr>
          <w:b/>
          <w:bCs/>
        </w:rPr>
        <w:t xml:space="preserve"> </w:t>
      </w:r>
      <w:r w:rsidR="00404257">
        <w:rPr>
          <w:b/>
          <w:bCs/>
        </w:rPr>
        <w:t xml:space="preserve">und </w:t>
      </w:r>
      <w:r w:rsidR="00665C58">
        <w:rPr>
          <w:b/>
          <w:bCs/>
        </w:rPr>
        <w:t>10</w:t>
      </w:r>
      <w:r w:rsidR="004C5D76">
        <w:rPr>
          <w:b/>
          <w:bCs/>
        </w:rPr>
        <w:t xml:space="preserve"> Zentimetern </w:t>
      </w:r>
      <w:r w:rsidR="00404257">
        <w:rPr>
          <w:b/>
          <w:bCs/>
        </w:rPr>
        <w:t>übereinander</w:t>
      </w:r>
      <w:r w:rsidR="00F6243C">
        <w:rPr>
          <w:b/>
          <w:bCs/>
        </w:rPr>
        <w:t xml:space="preserve"> </w:t>
      </w:r>
      <w:r w:rsidR="003171E1">
        <w:rPr>
          <w:b/>
          <w:bCs/>
        </w:rPr>
        <w:t xml:space="preserve">zwischen den Fenstern der Kombination </w:t>
      </w:r>
      <w:r w:rsidR="004C5D76">
        <w:rPr>
          <w:b/>
          <w:bCs/>
        </w:rPr>
        <w:t>möglich</w:t>
      </w:r>
      <w:r w:rsidR="00C364ED">
        <w:rPr>
          <w:b/>
          <w:bCs/>
        </w:rPr>
        <w:t xml:space="preserve">. </w:t>
      </w:r>
      <w:r w:rsidR="009A4BF2">
        <w:rPr>
          <w:b/>
          <w:bCs/>
        </w:rPr>
        <w:t>Darüber hinaus sorgen eine neu</w:t>
      </w:r>
      <w:r w:rsidR="006C2927">
        <w:rPr>
          <w:b/>
          <w:bCs/>
        </w:rPr>
        <w:t xml:space="preserve">e </w:t>
      </w:r>
      <w:r w:rsidR="006113AC">
        <w:rPr>
          <w:b/>
          <w:bCs/>
        </w:rPr>
        <w:t>k</w:t>
      </w:r>
      <w:r w:rsidR="006C2927" w:rsidRPr="006C2927">
        <w:rPr>
          <w:b/>
          <w:bCs/>
        </w:rPr>
        <w:t>artonbasierte, recycelte</w:t>
      </w:r>
      <w:r w:rsidR="00946CA4">
        <w:rPr>
          <w:b/>
          <w:bCs/>
        </w:rPr>
        <w:t>,</w:t>
      </w:r>
      <w:r w:rsidR="006C2927" w:rsidRPr="006C2927">
        <w:rPr>
          <w:b/>
          <w:bCs/>
        </w:rPr>
        <w:t xml:space="preserve"> stabile Verpackung</w:t>
      </w:r>
      <w:r w:rsidR="009A4BF2">
        <w:rPr>
          <w:b/>
          <w:bCs/>
        </w:rPr>
        <w:t>,</w:t>
      </w:r>
      <w:r w:rsidR="003F080E">
        <w:rPr>
          <w:b/>
          <w:bCs/>
        </w:rPr>
        <w:t xml:space="preserve"> magnetische Schrauben, Klick-On-Lösungen und der jetzt innenliegende Aktivierungs-Knopf für deutliche Effizienzsteigerungen beim Einbau. </w:t>
      </w:r>
      <w:r w:rsidR="00A85696" w:rsidRPr="001533E8">
        <w:rPr>
          <w:b/>
          <w:bCs/>
        </w:rPr>
        <w:t xml:space="preserve">Auch </w:t>
      </w:r>
      <w:r w:rsidR="00031523" w:rsidRPr="001533E8">
        <w:rPr>
          <w:b/>
          <w:bCs/>
        </w:rPr>
        <w:t xml:space="preserve">optisch überzeugt die neue </w:t>
      </w:r>
      <w:r w:rsidR="00F6243C" w:rsidRPr="001533E8">
        <w:rPr>
          <w:b/>
          <w:bCs/>
        </w:rPr>
        <w:t>Generation</w:t>
      </w:r>
      <w:r w:rsidR="00031523" w:rsidRPr="001533E8">
        <w:rPr>
          <w:b/>
          <w:bCs/>
        </w:rPr>
        <w:t xml:space="preserve"> mit </w:t>
      </w:r>
      <w:r w:rsidR="00B8390F">
        <w:rPr>
          <w:b/>
          <w:bCs/>
        </w:rPr>
        <w:t xml:space="preserve">einer insgesamt </w:t>
      </w:r>
      <w:r w:rsidR="00031523" w:rsidRPr="001533E8">
        <w:rPr>
          <w:b/>
          <w:bCs/>
        </w:rPr>
        <w:t xml:space="preserve">schlankeren </w:t>
      </w:r>
      <w:r w:rsidR="00B8390F">
        <w:rPr>
          <w:b/>
          <w:bCs/>
        </w:rPr>
        <w:t>Konstruktion</w:t>
      </w:r>
      <w:r w:rsidR="002A2B8C">
        <w:rPr>
          <w:b/>
          <w:bCs/>
        </w:rPr>
        <w:t xml:space="preserve">. Auf Wunsch ist abweichend von der Ausführung in Dunkelgrau eine individuelle Lackierung </w:t>
      </w:r>
      <w:r w:rsidR="00F11903">
        <w:rPr>
          <w:b/>
          <w:bCs/>
        </w:rPr>
        <w:t>inkl</w:t>
      </w:r>
      <w:r w:rsidR="00AA5D38">
        <w:rPr>
          <w:b/>
          <w:bCs/>
        </w:rPr>
        <w:t>usive</w:t>
      </w:r>
      <w:r w:rsidR="00F11903">
        <w:rPr>
          <w:b/>
          <w:bCs/>
        </w:rPr>
        <w:t xml:space="preserve"> des Rollladenpanzers </w:t>
      </w:r>
      <w:r w:rsidR="002A2B8C">
        <w:rPr>
          <w:b/>
          <w:bCs/>
        </w:rPr>
        <w:t xml:space="preserve">in nahezu allen gängigen RAL-Farben möglich. </w:t>
      </w:r>
      <w:r w:rsidR="00CE4F23" w:rsidRPr="001533E8">
        <w:rPr>
          <w:b/>
          <w:bCs/>
        </w:rPr>
        <w:t xml:space="preserve">Verfügbar sind die Rollläden der neuen Generation ab Mai 2026 </w:t>
      </w:r>
      <w:r w:rsidR="009E397F">
        <w:rPr>
          <w:b/>
          <w:bCs/>
        </w:rPr>
        <w:t xml:space="preserve">in den Ausführungen </w:t>
      </w:r>
      <w:r w:rsidR="006E56B4">
        <w:rPr>
          <w:b/>
          <w:bCs/>
        </w:rPr>
        <w:t>für</w:t>
      </w:r>
      <w:r w:rsidR="003B2D04">
        <w:rPr>
          <w:b/>
          <w:bCs/>
        </w:rPr>
        <w:t xml:space="preserve"> </w:t>
      </w:r>
      <w:r w:rsidR="001533E8" w:rsidRPr="001533E8">
        <w:rPr>
          <w:b/>
          <w:bCs/>
        </w:rPr>
        <w:t>Solar</w:t>
      </w:r>
      <w:r w:rsidR="003B2D04">
        <w:rPr>
          <w:b/>
          <w:bCs/>
        </w:rPr>
        <w:t>-</w:t>
      </w:r>
      <w:r w:rsidR="006E56B4">
        <w:rPr>
          <w:b/>
          <w:bCs/>
        </w:rPr>
        <w:t xml:space="preserve"> und</w:t>
      </w:r>
      <w:r w:rsidR="001533E8" w:rsidRPr="001533E8">
        <w:rPr>
          <w:b/>
          <w:bCs/>
        </w:rPr>
        <w:t xml:space="preserve"> Elektro</w:t>
      </w:r>
      <w:r w:rsidR="003B2D04">
        <w:rPr>
          <w:b/>
          <w:bCs/>
        </w:rPr>
        <w:t>-</w:t>
      </w:r>
      <w:r w:rsidR="009E397F">
        <w:rPr>
          <w:b/>
          <w:bCs/>
        </w:rPr>
        <w:t xml:space="preserve">Betrieb. </w:t>
      </w:r>
      <w:r w:rsidR="00290A18">
        <w:rPr>
          <w:b/>
          <w:bCs/>
        </w:rPr>
        <w:t>Als Beleg für die hohe Qualität bietet Velux die Möglichkeit</w:t>
      </w:r>
      <w:r w:rsidR="00805865">
        <w:rPr>
          <w:b/>
          <w:bCs/>
        </w:rPr>
        <w:t>,</w:t>
      </w:r>
      <w:r w:rsidR="00290A18">
        <w:rPr>
          <w:b/>
          <w:bCs/>
        </w:rPr>
        <w:t xml:space="preserve"> durch Registrieren des Produkts die Garantie von fünf auf sieben Jahre zu erhöhen.</w:t>
      </w:r>
    </w:p>
    <w:p w14:paraId="3E9D85C6" w14:textId="56C8668A" w:rsidR="00F34A6F" w:rsidRDefault="00941EE5" w:rsidP="00A60F2B">
      <w:r>
        <w:lastRenderedPageBreak/>
        <w:t xml:space="preserve">Rollläden gewinnen als </w:t>
      </w:r>
      <w:r w:rsidR="00577E52">
        <w:t>Ganzjahres</w:t>
      </w:r>
      <w:r>
        <w:t xml:space="preserve">-Schutz </w:t>
      </w:r>
      <w:r w:rsidR="00577E52">
        <w:t xml:space="preserve">für Dachfenster zunehmend an Bedeutung. Im Winter verbessern sie die Wärmedämmung, im Sommer verhindern sie ein Aufheizen der Wohnung. </w:t>
      </w:r>
      <w:r w:rsidR="00C1510E">
        <w:t xml:space="preserve">Der neue Rollladen ermöglicht eine </w:t>
      </w:r>
      <w:r w:rsidR="00CC619A" w:rsidRPr="00CC619A">
        <w:t>bis zu 7,5 °C reduzierte Raumtemperatur</w:t>
      </w:r>
      <w:r w:rsidR="00CC619A">
        <w:t xml:space="preserve"> </w:t>
      </w:r>
      <w:r w:rsidR="00CC619A" w:rsidRPr="00CC619A">
        <w:t>im Sommer</w:t>
      </w:r>
      <w:r w:rsidR="00805865">
        <w:t>*</w:t>
      </w:r>
      <w:r w:rsidR="00CC619A">
        <w:t xml:space="preserve">. </w:t>
      </w:r>
      <w:r w:rsidR="000553F9">
        <w:t>Björn Lassen, Produktmanager Rollläden bei Velux, freut sich, dass die neue Generation Handwerksbetrieben wie Nutzenden gleichermaßen Vorteile bietet: „Test</w:t>
      </w:r>
      <w:r w:rsidR="004F4B4C">
        <w:t>s</w:t>
      </w:r>
      <w:r w:rsidR="000553F9">
        <w:t xml:space="preserve"> haben gezeigt, dass sich mit dem neuen Mon</w:t>
      </w:r>
      <w:r w:rsidR="00501035">
        <w:t>t</w:t>
      </w:r>
      <w:r w:rsidR="000553F9">
        <w:t xml:space="preserve">agekonzept die Einbauzeit um bis zu 25 Prozent reduzieren lässt. </w:t>
      </w:r>
      <w:r w:rsidR="003B2D04">
        <w:t>Zudem freuen wir uns</w:t>
      </w:r>
      <w:r w:rsidR="006D3325">
        <w:t>,</w:t>
      </w:r>
      <w:r w:rsidR="003B2D04">
        <w:t xml:space="preserve"> den häufig von unseren Kundinnen und Kunden</w:t>
      </w:r>
      <w:r w:rsidR="003B2D04" w:rsidRPr="003B2D04">
        <w:t xml:space="preserve"> </w:t>
      </w:r>
      <w:r w:rsidR="003B2D04">
        <w:t>geäußerten Wunsch</w:t>
      </w:r>
      <w:r w:rsidR="00501035">
        <w:t xml:space="preserve">, das Dachfenster auch bei </w:t>
      </w:r>
      <w:r w:rsidR="003B2D04">
        <w:t>ausgefahrenem</w:t>
      </w:r>
      <w:r w:rsidR="00501035">
        <w:t xml:space="preserve"> Rollladen weit öffnen zu können, </w:t>
      </w:r>
      <w:r w:rsidR="003B2D04">
        <w:t>erfüllen zu können</w:t>
      </w:r>
      <w:r w:rsidR="00501035">
        <w:t>.“</w:t>
      </w:r>
      <w:r w:rsidR="00310C21">
        <w:t xml:space="preserve"> Dank der Montage auf den Flügel sind die Fenster künftig unabhängig vom Rollladen komplett flexibel bedienbar.</w:t>
      </w:r>
      <w:r w:rsidR="00AC4E50">
        <w:t xml:space="preserve"> Die Verdunkelungswirkung ist weiterhin hoch effizient </w:t>
      </w:r>
      <w:r w:rsidR="006D3325">
        <w:t xml:space="preserve">und die </w:t>
      </w:r>
      <w:r w:rsidR="00CA36A6" w:rsidRPr="00CA36A6">
        <w:t xml:space="preserve">schlankeren Rollladen-Panzerlamellen </w:t>
      </w:r>
      <w:r w:rsidR="00A822FC">
        <w:t xml:space="preserve">bei Hagel </w:t>
      </w:r>
      <w:r w:rsidR="006D3325">
        <w:t>sogar viermal widerstandsfähiger.</w:t>
      </w:r>
      <w:r w:rsidR="00051749">
        <w:t xml:space="preserve"> Im Lieferumfang ist ein Funk-Wandtaster zur Bedienung enthalten. </w:t>
      </w:r>
      <w:r w:rsidR="00F55811">
        <w:t xml:space="preserve">Mit dem entsprechenden Zubehör ist auch </w:t>
      </w:r>
      <w:r w:rsidR="00051749">
        <w:t xml:space="preserve">die Steuerung über </w:t>
      </w:r>
      <w:r w:rsidR="00F55811" w:rsidRPr="00F55811">
        <w:t>Touchscreen-Fernbedienung</w:t>
      </w:r>
      <w:r w:rsidR="00051749">
        <w:t xml:space="preserve">, </w:t>
      </w:r>
      <w:r w:rsidR="00F55811">
        <w:t xml:space="preserve">per Smartphone </w:t>
      </w:r>
      <w:r w:rsidR="00115888">
        <w:t xml:space="preserve">und automatisch auf Basis von Sensorwerten für die Optimierung des Raumklimas möglich. Wer den Rollladen </w:t>
      </w:r>
      <w:r w:rsidR="00F07869">
        <w:t xml:space="preserve">kabelgebunden </w:t>
      </w:r>
      <w:r w:rsidR="00A60F2B">
        <w:t xml:space="preserve">in </w:t>
      </w:r>
      <w:r w:rsidR="00AB69A7">
        <w:t xml:space="preserve">ein </w:t>
      </w:r>
      <w:r w:rsidR="00F07869">
        <w:t>externes</w:t>
      </w:r>
      <w:r w:rsidR="00AB69A7">
        <w:t xml:space="preserve"> Smart</w:t>
      </w:r>
      <w:r w:rsidR="00A822FC">
        <w:t>-</w:t>
      </w:r>
      <w:r w:rsidR="00AB69A7">
        <w:t>Home</w:t>
      </w:r>
      <w:r w:rsidR="00A822FC">
        <w:t>-</w:t>
      </w:r>
      <w:r w:rsidR="00AB69A7">
        <w:t xml:space="preserve">System </w:t>
      </w:r>
      <w:r w:rsidR="00A60F2B">
        <w:t xml:space="preserve">einbinden will, kann </w:t>
      </w:r>
      <w:r w:rsidR="00F07869">
        <w:t xml:space="preserve">ihn direkt am neuen </w:t>
      </w:r>
      <w:r w:rsidR="00914E92">
        <w:t>elektrischen</w:t>
      </w:r>
      <w:r w:rsidR="00F07869" w:rsidRPr="00F07869">
        <w:t xml:space="preserve"> 230 V Schwingfenster für kabelgebundene Integration anschließen</w:t>
      </w:r>
      <w:r w:rsidR="00914E92">
        <w:t xml:space="preserve">. </w:t>
      </w:r>
      <w:r w:rsidR="00914E92" w:rsidRPr="00914E92">
        <w:t xml:space="preserve">Soll der Rollladen an ein neu zu installierendes, manuelles Schwingfenster angeschlossen werden, ist dies ab </w:t>
      </w:r>
      <w:r w:rsidR="00914E92">
        <w:t xml:space="preserve">einer </w:t>
      </w:r>
      <w:r w:rsidR="00914E92" w:rsidRPr="00914E92">
        <w:t xml:space="preserve">Breite </w:t>
      </w:r>
      <w:r w:rsidR="00914E92">
        <w:t>von 66 cm</w:t>
      </w:r>
      <w:r w:rsidR="00914E92" w:rsidRPr="00914E92">
        <w:t xml:space="preserve"> in Kombination mit dem </w:t>
      </w:r>
      <w:r w:rsidR="00985E96">
        <w:t xml:space="preserve">Interface </w:t>
      </w:r>
      <w:r w:rsidR="00914E92" w:rsidRPr="00914E92">
        <w:t>KLC 230 möglich.</w:t>
      </w:r>
      <w:r w:rsidR="00914E92">
        <w:t xml:space="preserve"> </w:t>
      </w:r>
      <w:r w:rsidR="00A60F2B">
        <w:t xml:space="preserve">Dies </w:t>
      </w:r>
      <w:r w:rsidR="00AB69A7">
        <w:t>ermöglicht</w:t>
      </w:r>
      <w:r w:rsidR="00A60F2B">
        <w:t xml:space="preserve"> eine kabelgebundene</w:t>
      </w:r>
      <w:r w:rsidR="00AB69A7">
        <w:t xml:space="preserve"> </w:t>
      </w:r>
      <w:r w:rsidR="00A60F2B">
        <w:t>230 V</w:t>
      </w:r>
      <w:r w:rsidR="0089595D">
        <w:t>olt</w:t>
      </w:r>
      <w:r w:rsidR="00A60F2B">
        <w:t xml:space="preserve"> Ansteuerung </w:t>
      </w:r>
      <w:r w:rsidR="00AB69A7">
        <w:t xml:space="preserve">und den </w:t>
      </w:r>
      <w:r w:rsidR="00A60F2B">
        <w:t>direkten Anschluss an</w:t>
      </w:r>
      <w:r w:rsidR="00AB69A7">
        <w:t xml:space="preserve"> </w:t>
      </w:r>
      <w:r w:rsidR="00A60F2B">
        <w:t>einen Schalter.</w:t>
      </w:r>
    </w:p>
    <w:p w14:paraId="7AFA98E7" w14:textId="77777777" w:rsidR="009354CF" w:rsidRDefault="009354CF" w:rsidP="009354CF">
      <w:pPr>
        <w:spacing w:after="120"/>
        <w:rPr>
          <w:b/>
        </w:rPr>
      </w:pPr>
    </w:p>
    <w:p w14:paraId="6222E978" w14:textId="35A44BBE" w:rsidR="009354CF" w:rsidRPr="00682CAB" w:rsidRDefault="009354CF" w:rsidP="009354CF">
      <w:pPr>
        <w:spacing w:after="120"/>
        <w:rPr>
          <w:b/>
        </w:rPr>
      </w:pPr>
      <w:r w:rsidRPr="00C43D4F">
        <w:rPr>
          <w:b/>
        </w:rPr>
        <w:t>Effizienzsteigerung bei der Montage</w:t>
      </w:r>
    </w:p>
    <w:p w14:paraId="706389A4" w14:textId="08C3035E" w:rsidR="009354CF" w:rsidRDefault="009354CF" w:rsidP="009354CF">
      <w:r w:rsidRPr="00C43D4F">
        <w:t>Das neue Konzept der Flügelmontage sorgt mit einer Vielzahl von Verbesserungen für einen leichteren und schnelleren Einbau</w:t>
      </w:r>
      <w:r>
        <w:t xml:space="preserve">, </w:t>
      </w:r>
      <w:r w:rsidRPr="00C43D4F">
        <w:t>sowohl beim Direkteinbau mit dem Fenster als auch in der Nachrüstung.</w:t>
      </w:r>
      <w:r>
        <w:t xml:space="preserve"> Für die im ersten Schritt erforderliche Befestigung von Führungsschienen und Halterungen</w:t>
      </w:r>
      <w:r w:rsidRPr="00D246F4">
        <w:t xml:space="preserve"> </w:t>
      </w:r>
      <w:r>
        <w:t>am Dachfenster stehen magnetische, mit Butyl vorversiegelte Schrauben in nur einer Länge zur Verfügung, so dass hier ohne Suchen direkt mit dem Einbau begonnen und jede der nur sechs benötigten Schraube</w:t>
      </w:r>
      <w:r w:rsidR="004C31C5">
        <w:t>n</w:t>
      </w:r>
      <w:r>
        <w:t xml:space="preserve"> sicher platziert werden kann. Der Rollladen selbst lässt sich dank praktischer Klick-on-Lösungen aus dem Innenraum ganz einfach arretieren.</w:t>
      </w:r>
      <w:r w:rsidRPr="00817BB4">
        <w:t xml:space="preserve"> </w:t>
      </w:r>
      <w:r>
        <w:lastRenderedPageBreak/>
        <w:t xml:space="preserve">Das reduziert Einbauschritte und gewährleistet einen schnellen sowie sicheren Einbau. Weiteres Plus: Der neue Rollladen wiegt bis zu vier Kilogramm weniger als das Vorgängermodell. </w:t>
      </w:r>
      <w:r w:rsidRPr="0089595D">
        <w:t>Zudem</w:t>
      </w:r>
      <w:r>
        <w:t xml:space="preserve"> ermöglicht die neue Positionierung des Aktivierungs-Knopfes bzw. der Reset-Taste eine einfache Bedienung aus dem Innenraum. In Kombination mit einer neuen verbesserten Installationsanleitung ist der Einbau so deutlich vereinfacht worden. </w:t>
      </w:r>
    </w:p>
    <w:p w14:paraId="6D43CA52" w14:textId="77777777" w:rsidR="001533E8" w:rsidRDefault="001533E8" w:rsidP="001533E8"/>
    <w:p w14:paraId="3B8C3AF5" w14:textId="0DC6D168" w:rsidR="001533E8" w:rsidRPr="003529E5" w:rsidRDefault="003529E5" w:rsidP="001533E8">
      <w:pPr>
        <w:rPr>
          <w:b/>
          <w:bCs/>
        </w:rPr>
      </w:pPr>
      <w:r>
        <w:rPr>
          <w:b/>
          <w:bCs/>
        </w:rPr>
        <w:t xml:space="preserve">Optimierte </w:t>
      </w:r>
      <w:r w:rsidR="001533E8" w:rsidRPr="003529E5">
        <w:rPr>
          <w:b/>
          <w:bCs/>
        </w:rPr>
        <w:t xml:space="preserve">Verpackung </w:t>
      </w:r>
    </w:p>
    <w:p w14:paraId="5F74BF73" w14:textId="087F7EA2" w:rsidR="0034470B" w:rsidRDefault="0089595D" w:rsidP="00E13E69">
      <w:r>
        <w:t>M</w:t>
      </w:r>
      <w:r w:rsidR="0034470B">
        <w:t xml:space="preserve">it der neu konzipierten Verpackung </w:t>
      </w:r>
      <w:r>
        <w:t xml:space="preserve">erleichtert Velux </w:t>
      </w:r>
      <w:r w:rsidR="0034470B">
        <w:t xml:space="preserve">den Handwerksbetrieben </w:t>
      </w:r>
      <w:r w:rsidR="00495A0B">
        <w:t xml:space="preserve">den Einbau der Rollläden </w:t>
      </w:r>
      <w:r w:rsidR="0034470B">
        <w:t xml:space="preserve">deutlich. </w:t>
      </w:r>
      <w:r w:rsidR="00495A0B">
        <w:t xml:space="preserve">Der robuste, recycelbare Karton ist dank vorgestanzter Öffnung zum </w:t>
      </w:r>
      <w:r w:rsidR="00E5547A">
        <w:t xml:space="preserve">Einstecken der Hand </w:t>
      </w:r>
      <w:r w:rsidR="00495A0B">
        <w:t xml:space="preserve">leicht zu tragen und </w:t>
      </w:r>
      <w:r w:rsidR="006A5BF8">
        <w:t xml:space="preserve">lässt sich </w:t>
      </w:r>
      <w:r w:rsidR="00495A0B">
        <w:t xml:space="preserve">nach der Montage </w:t>
      </w:r>
      <w:r w:rsidR="006A5BF8">
        <w:t>problemlos</w:t>
      </w:r>
      <w:r w:rsidR="00495A0B">
        <w:t xml:space="preserve"> entsorgen.</w:t>
      </w:r>
      <w:r w:rsidR="002F0062">
        <w:t xml:space="preserve"> Neben dem Rollladen enthält die Verpackung das Einbauzubehör </w:t>
      </w:r>
      <w:r w:rsidR="00EA0ACC">
        <w:t>in einfach zu öffnenden, plastikfreien Verpackungen</w:t>
      </w:r>
      <w:r w:rsidR="002F0062">
        <w:t xml:space="preserve">. Besonders praktisch: Sie sind nummeriert, so dass man ohne langes Suchen Schritt-für-Schritt die </w:t>
      </w:r>
      <w:r w:rsidR="0058130C">
        <w:t xml:space="preserve">für den Einbau </w:t>
      </w:r>
      <w:r w:rsidR="002F0062">
        <w:t xml:space="preserve">benötigten Komponenten einfach findet. </w:t>
      </w:r>
      <w:r w:rsidR="00EA0ACC">
        <w:t>D</w:t>
      </w:r>
      <w:r w:rsidR="0058130C">
        <w:t>as verbesserte Verpackungsdesign mit weniger Material reduziert CO</w:t>
      </w:r>
      <w:r w:rsidR="0058130C" w:rsidRPr="00E5547A">
        <w:rPr>
          <w:vertAlign w:val="subscript"/>
        </w:rPr>
        <w:t>2</w:t>
      </w:r>
      <w:r w:rsidR="0058130C">
        <w:t xml:space="preserve">-Emissionen um </w:t>
      </w:r>
      <w:r w:rsidR="009B69E6">
        <w:t>ca. 40</w:t>
      </w:r>
      <w:r w:rsidR="00E13E69">
        <w:t xml:space="preserve"> Prozent</w:t>
      </w:r>
      <w:r w:rsidR="0058130C">
        <w:t xml:space="preserve"> gegenüber der bisherigen Generation</w:t>
      </w:r>
      <w:r w:rsidR="00E13E69">
        <w:t xml:space="preserve">. </w:t>
      </w:r>
    </w:p>
    <w:p w14:paraId="50F8C0DA" w14:textId="77777777" w:rsidR="00E5547A" w:rsidRDefault="00E5547A" w:rsidP="001533E8"/>
    <w:p w14:paraId="44A956DC" w14:textId="5DE8CD4A" w:rsidR="00310C21" w:rsidRPr="00310C21" w:rsidRDefault="00310C21" w:rsidP="001533E8">
      <w:pPr>
        <w:rPr>
          <w:b/>
          <w:bCs/>
        </w:rPr>
      </w:pPr>
      <w:r w:rsidRPr="00310C21">
        <w:rPr>
          <w:b/>
          <w:bCs/>
        </w:rPr>
        <w:t>Verkaufsstart im Mai 2026</w:t>
      </w:r>
    </w:p>
    <w:p w14:paraId="7A3FB7B3" w14:textId="427B6FFC" w:rsidR="001533E8" w:rsidRDefault="00996205" w:rsidP="001533E8">
      <w:r>
        <w:t xml:space="preserve">Ab Mai sind die neuen Rollläden erhältlich. </w:t>
      </w:r>
      <w:r w:rsidR="008743CB" w:rsidRPr="008743CB">
        <w:t xml:space="preserve">Neben der Ausführung in Dunkelgrau sind auch individuelle Lackierungen </w:t>
      </w:r>
      <w:r>
        <w:t>in nahezu alle gängigen RAL-Farben möglich</w:t>
      </w:r>
      <w:r w:rsidR="008E5C3E">
        <w:t>.</w:t>
      </w:r>
      <w:r w:rsidR="00247BDE">
        <w:t xml:space="preserve"> Er ist mit den Dachfenstern der </w:t>
      </w:r>
      <w:r w:rsidR="004122C7">
        <w:t>neueren Fenstergenerationen</w:t>
      </w:r>
      <w:r w:rsidR="00247BDE">
        <w:t xml:space="preserve"> kompatibel.</w:t>
      </w:r>
      <w:r w:rsidR="00290A18">
        <w:t xml:space="preserve"> Als Standard gewährt </w:t>
      </w:r>
      <w:r w:rsidR="00941EE5">
        <w:t>der Dachfensterhersteller</w:t>
      </w:r>
      <w:r w:rsidR="00290A18">
        <w:t xml:space="preserve"> auf den neuen Rollladen fünf Jahre Garantie. Endkundinnen oder Endkunden</w:t>
      </w:r>
      <w:r w:rsidR="003171E1">
        <w:t xml:space="preserve"> können diese </w:t>
      </w:r>
      <w:r w:rsidR="003171E1" w:rsidRPr="003171E1">
        <w:t>sogar kostenlos durch Registrierung auf sieben Jahre erweitern</w:t>
      </w:r>
      <w:r w:rsidR="003171E1">
        <w:t>.</w:t>
      </w:r>
    </w:p>
    <w:p w14:paraId="34930056" w14:textId="62453670" w:rsidR="00CC619A" w:rsidRDefault="00CC619A" w:rsidP="001533E8"/>
    <w:p w14:paraId="136425FE" w14:textId="3A09DE87" w:rsidR="00CC619A" w:rsidRPr="00CC619A" w:rsidRDefault="00CC619A" w:rsidP="00310C21">
      <w:pPr>
        <w:pBdr>
          <w:top w:val="single" w:sz="4" w:space="1" w:color="auto"/>
        </w:pBdr>
        <w:rPr>
          <w:sz w:val="20"/>
          <w:szCs w:val="22"/>
        </w:rPr>
      </w:pPr>
      <w:r w:rsidRPr="00CC619A">
        <w:t xml:space="preserve">* </w:t>
      </w:r>
      <w:r w:rsidRPr="00CC619A">
        <w:rPr>
          <w:sz w:val="20"/>
          <w:szCs w:val="22"/>
        </w:rPr>
        <w:t>Die Ergebnisse stammen aus einer V</w:t>
      </w:r>
      <w:r>
        <w:rPr>
          <w:sz w:val="20"/>
          <w:szCs w:val="22"/>
        </w:rPr>
        <w:t>elux</w:t>
      </w:r>
      <w:r w:rsidRPr="00CC619A">
        <w:rPr>
          <w:sz w:val="20"/>
          <w:szCs w:val="22"/>
        </w:rPr>
        <w:t xml:space="preserve"> internen Simulation (Mai – September, Hamburg), in der ein südorientierter Raum mit zwei Dachfenstern (GGU 70, MK08) untersucht wurde. Die Analyse zeigt signifikante Effekte von Außenrollläden auf das Raumklima.</w:t>
      </w:r>
    </w:p>
    <w:p w14:paraId="06F74BF5" w14:textId="77777777" w:rsidR="00E07733" w:rsidRDefault="00E07733">
      <w:pPr>
        <w:spacing w:line="240" w:lineRule="auto"/>
        <w:rPr>
          <w:b/>
        </w:rPr>
      </w:pPr>
      <w:r>
        <w:rPr>
          <w:b/>
        </w:rPr>
        <w:br w:type="page"/>
      </w:r>
    </w:p>
    <w:p w14:paraId="6ECDE533" w14:textId="2BDD29CA" w:rsidR="00F34A6F" w:rsidRPr="00EC1042" w:rsidRDefault="00F34A6F" w:rsidP="00F34A6F">
      <w:pPr>
        <w:rPr>
          <w:b/>
        </w:rPr>
      </w:pPr>
      <w:bookmarkStart w:id="0" w:name="_Hlk192161107"/>
      <w:r w:rsidRPr="00EC1042">
        <w:rPr>
          <w:b/>
        </w:rPr>
        <w:lastRenderedPageBreak/>
        <w:t>Bildunterschrift</w:t>
      </w:r>
      <w:r w:rsidR="009E7C76">
        <w:rPr>
          <w:b/>
        </w:rPr>
        <w:t>en</w:t>
      </w:r>
    </w:p>
    <w:p w14:paraId="078C9A79" w14:textId="28939BD8" w:rsidR="009E7C76" w:rsidRDefault="009E7C76" w:rsidP="00F34A6F">
      <w:r>
        <w:rPr>
          <w:noProof/>
        </w:rPr>
        <w:drawing>
          <wp:inline distT="0" distB="0" distL="0" distR="0" wp14:anchorId="41CE795F" wp14:editId="7F280D1D">
            <wp:extent cx="3456000" cy="2595364"/>
            <wp:effectExtent l="0" t="0" r="0" b="0"/>
            <wp:docPr id="588949451" name="Grafik 1" descr="Ein Bild, das Gebäude, draußen, Baum,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49451" name="Grafik 1" descr="Ein Bild, das Gebäude, draußen, Baum, Himmel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3456000" cy="2595364"/>
                    </a:xfrm>
                    <a:prstGeom prst="rect">
                      <a:avLst/>
                    </a:prstGeom>
                  </pic:spPr>
                </pic:pic>
              </a:graphicData>
            </a:graphic>
          </wp:inline>
        </w:drawing>
      </w:r>
    </w:p>
    <w:p w14:paraId="6BDEDB46" w14:textId="173C91E7" w:rsidR="00F34A6F" w:rsidRPr="00EC1042" w:rsidRDefault="00F34A6F" w:rsidP="00F34A6F">
      <w:r>
        <w:t>[Foto</w:t>
      </w:r>
      <w:r w:rsidRPr="00E07733">
        <w:t>:</w:t>
      </w:r>
      <w:r w:rsidR="00E07733">
        <w:t xml:space="preserve"> </w:t>
      </w:r>
      <w:r w:rsidR="009E7C76" w:rsidRPr="009E7C76">
        <w:t>velux_rollladen_2026_5525367</w:t>
      </w:r>
      <w:r w:rsidRPr="00EC1042">
        <w:t>]</w:t>
      </w:r>
    </w:p>
    <w:p w14:paraId="5F8EEF1C" w14:textId="1C2ED4F2" w:rsidR="00F34A6F" w:rsidRPr="00EC1042" w:rsidRDefault="00054BB9" w:rsidP="00F34A6F">
      <w:pPr>
        <w:rPr>
          <w:i/>
        </w:rPr>
      </w:pPr>
      <w:r>
        <w:rPr>
          <w:i/>
        </w:rPr>
        <w:t>Velux</w:t>
      </w:r>
      <w:r w:rsidRPr="00054BB9">
        <w:rPr>
          <w:i/>
        </w:rPr>
        <w:t xml:space="preserve"> Rolll</w:t>
      </w:r>
      <w:r>
        <w:rPr>
          <w:i/>
        </w:rPr>
        <w:t>ä</w:t>
      </w:r>
      <w:r w:rsidRPr="00054BB9">
        <w:rPr>
          <w:i/>
        </w:rPr>
        <w:t xml:space="preserve">den </w:t>
      </w:r>
      <w:r>
        <w:rPr>
          <w:i/>
        </w:rPr>
        <w:t xml:space="preserve">der neuen Generation werden </w:t>
      </w:r>
      <w:r w:rsidRPr="00054BB9">
        <w:rPr>
          <w:i/>
        </w:rPr>
        <w:t xml:space="preserve">direkt auf den Flügel des Dachfensters montiert. </w:t>
      </w:r>
      <w:r w:rsidR="004122C7" w:rsidRPr="004122C7">
        <w:rPr>
          <w:i/>
        </w:rPr>
        <w:t>Das ermöglicht eine Bedienung des Fensters unabhängig von der Ausfahrposition des Rollladens.</w:t>
      </w:r>
    </w:p>
    <w:p w14:paraId="57FAF904" w14:textId="522CD639" w:rsidR="00F34A6F" w:rsidRPr="00EC1042" w:rsidRDefault="00F34A6F" w:rsidP="00F34A6F">
      <w:pPr>
        <w:jc w:val="right"/>
        <w:rPr>
          <w:i/>
        </w:rPr>
      </w:pPr>
      <w:r w:rsidRPr="00EC1042">
        <w:rPr>
          <w:i/>
        </w:rPr>
        <w:t xml:space="preserve">Foto: </w:t>
      </w:r>
      <w:r w:rsidR="00AE4928">
        <w:rPr>
          <w:i/>
        </w:rPr>
        <w:t>Velux</w:t>
      </w:r>
    </w:p>
    <w:bookmarkEnd w:id="0"/>
    <w:p w14:paraId="523004C4" w14:textId="099C6D75" w:rsidR="00F34A6F" w:rsidRDefault="00FF7E6C">
      <w:pPr>
        <w:rPr>
          <w:rFonts w:cs="Arial"/>
          <w:b/>
          <w:bCs/>
          <w:sz w:val="20"/>
          <w:szCs w:val="20"/>
        </w:rPr>
      </w:pPr>
      <w:r>
        <w:rPr>
          <w:rFonts w:cs="Arial"/>
          <w:b/>
          <w:bCs/>
          <w:noProof/>
          <w:sz w:val="20"/>
          <w:szCs w:val="20"/>
        </w:rPr>
        <w:drawing>
          <wp:inline distT="0" distB="0" distL="0" distR="0" wp14:anchorId="511FE17E" wp14:editId="0124E313">
            <wp:extent cx="3456000" cy="2592840"/>
            <wp:effectExtent l="0" t="0" r="0" b="0"/>
            <wp:docPr id="1329392686" name="Grafik 2" descr="Ein Bild, das Person, Schuhwerk, Karton, Versandbox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92686" name="Grafik 2" descr="Ein Bild, das Person, Schuhwerk, Karton, Versandbox enthält.&#10;&#10;KI-generierte Inhalte können fehlerhaft sein."/>
                    <pic:cNvPicPr/>
                  </pic:nvPicPr>
                  <pic:blipFill>
                    <a:blip r:embed="rId15" cstate="print">
                      <a:extLst>
                        <a:ext uri="{28A0092B-C50C-407E-A947-70E740481C1C}">
                          <a14:useLocalDpi xmlns:a14="http://schemas.microsoft.com/office/drawing/2010/main"/>
                        </a:ext>
                      </a:extLst>
                    </a:blip>
                    <a:stretch>
                      <a:fillRect/>
                    </a:stretch>
                  </pic:blipFill>
                  <pic:spPr>
                    <a:xfrm>
                      <a:off x="0" y="0"/>
                      <a:ext cx="3456000" cy="2592840"/>
                    </a:xfrm>
                    <a:prstGeom prst="rect">
                      <a:avLst/>
                    </a:prstGeom>
                  </pic:spPr>
                </pic:pic>
              </a:graphicData>
            </a:graphic>
          </wp:inline>
        </w:drawing>
      </w:r>
    </w:p>
    <w:p w14:paraId="4CFD309E" w14:textId="013AD239" w:rsidR="009E7C76" w:rsidRPr="00EC1042" w:rsidRDefault="009E7C76" w:rsidP="009E7C76">
      <w:r>
        <w:t>[Foto</w:t>
      </w:r>
      <w:r w:rsidRPr="00E07733">
        <w:t>:</w:t>
      </w:r>
      <w:r>
        <w:t xml:space="preserve"> </w:t>
      </w:r>
      <w:r w:rsidR="00FF7E6C" w:rsidRPr="00FF7E6C">
        <w:t>velux_rollladen_verpackung_6077</w:t>
      </w:r>
      <w:r w:rsidRPr="00EC1042">
        <w:t>]</w:t>
      </w:r>
    </w:p>
    <w:p w14:paraId="283EED46" w14:textId="49752E79" w:rsidR="009E7C76" w:rsidRPr="00EC1042" w:rsidRDefault="00FF7E6C" w:rsidP="009E7C76">
      <w:pPr>
        <w:rPr>
          <w:i/>
        </w:rPr>
      </w:pPr>
      <w:r w:rsidRPr="00FF7E6C">
        <w:rPr>
          <w:i/>
        </w:rPr>
        <w:t xml:space="preserve">Velux erleichtert Handwerksbetrieben den </w:t>
      </w:r>
      <w:r>
        <w:rPr>
          <w:i/>
        </w:rPr>
        <w:t>Transport</w:t>
      </w:r>
      <w:r w:rsidRPr="00FF7E6C">
        <w:rPr>
          <w:i/>
        </w:rPr>
        <w:t xml:space="preserve"> der Rollläden </w:t>
      </w:r>
      <w:r>
        <w:rPr>
          <w:i/>
        </w:rPr>
        <w:t>durch die neue Verpackung</w:t>
      </w:r>
      <w:r w:rsidRPr="00FF7E6C">
        <w:rPr>
          <w:i/>
        </w:rPr>
        <w:t>. Der robuste</w:t>
      </w:r>
      <w:r w:rsidR="008743CB">
        <w:rPr>
          <w:i/>
        </w:rPr>
        <w:t xml:space="preserve"> </w:t>
      </w:r>
      <w:r w:rsidRPr="00FF7E6C">
        <w:rPr>
          <w:i/>
        </w:rPr>
        <w:t>Karton ist dank vorgestanzter Öffnung zum Einstecken der Hand leicht zu tragen</w:t>
      </w:r>
      <w:r w:rsidR="00B137D2">
        <w:rPr>
          <w:i/>
        </w:rPr>
        <w:t xml:space="preserve"> und </w:t>
      </w:r>
      <w:r w:rsidR="00577F4B">
        <w:rPr>
          <w:i/>
        </w:rPr>
        <w:t xml:space="preserve">lässt sich </w:t>
      </w:r>
      <w:r w:rsidR="00793BA3">
        <w:rPr>
          <w:i/>
        </w:rPr>
        <w:t xml:space="preserve">nach Abschluss der Arbeiten </w:t>
      </w:r>
      <w:r w:rsidR="0089595D">
        <w:rPr>
          <w:i/>
        </w:rPr>
        <w:t>einfach</w:t>
      </w:r>
      <w:r w:rsidR="00B137D2">
        <w:rPr>
          <w:i/>
        </w:rPr>
        <w:t xml:space="preserve"> entsorgen.</w:t>
      </w:r>
    </w:p>
    <w:p w14:paraId="11216209" w14:textId="77777777" w:rsidR="009E7C76" w:rsidRPr="00EC1042" w:rsidRDefault="009E7C76" w:rsidP="009E7C76">
      <w:pPr>
        <w:jc w:val="right"/>
        <w:rPr>
          <w:i/>
        </w:rPr>
      </w:pPr>
      <w:r w:rsidRPr="00EC1042">
        <w:rPr>
          <w:i/>
        </w:rPr>
        <w:t xml:space="preserve">Foto: </w:t>
      </w:r>
      <w:r>
        <w:rPr>
          <w:i/>
        </w:rPr>
        <w:t>Velux</w:t>
      </w:r>
    </w:p>
    <w:p w14:paraId="43E5410C" w14:textId="00A1454B" w:rsidR="009E7C76" w:rsidRDefault="00E027EF">
      <w:pPr>
        <w:rPr>
          <w:rFonts w:cs="Arial"/>
          <w:b/>
          <w:bCs/>
          <w:sz w:val="20"/>
          <w:szCs w:val="20"/>
        </w:rPr>
      </w:pPr>
      <w:r>
        <w:rPr>
          <w:rFonts w:cs="Arial"/>
          <w:b/>
          <w:bCs/>
          <w:noProof/>
          <w:sz w:val="20"/>
          <w:szCs w:val="20"/>
        </w:rPr>
        <w:lastRenderedPageBreak/>
        <w:drawing>
          <wp:inline distT="0" distB="0" distL="0" distR="0" wp14:anchorId="45EC11E8" wp14:editId="6018A9FC">
            <wp:extent cx="3600000" cy="2700876"/>
            <wp:effectExtent l="0" t="0" r="635" b="4445"/>
            <wp:docPr id="1414749426" name="Grafik 3" descr="Ein Bild, das Box, Behälter, Karton, Versandbox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49426" name="Grafik 3" descr="Ein Bild, das Box, Behälter, Karton, Versandbox enthält.&#10;&#10;KI-generierte Inhalte können fehlerhaft sein."/>
                    <pic:cNvPicPr/>
                  </pic:nvPicPr>
                  <pic:blipFill>
                    <a:blip r:embed="rId16" cstate="print">
                      <a:extLst>
                        <a:ext uri="{28A0092B-C50C-407E-A947-70E740481C1C}">
                          <a14:useLocalDpi xmlns:a14="http://schemas.microsoft.com/office/drawing/2010/main"/>
                        </a:ext>
                      </a:extLst>
                    </a:blip>
                    <a:stretch>
                      <a:fillRect/>
                    </a:stretch>
                  </pic:blipFill>
                  <pic:spPr>
                    <a:xfrm>
                      <a:off x="0" y="0"/>
                      <a:ext cx="3600000" cy="2700876"/>
                    </a:xfrm>
                    <a:prstGeom prst="rect">
                      <a:avLst/>
                    </a:prstGeom>
                  </pic:spPr>
                </pic:pic>
              </a:graphicData>
            </a:graphic>
          </wp:inline>
        </w:drawing>
      </w:r>
    </w:p>
    <w:p w14:paraId="48BAB14F" w14:textId="0AECF2C3" w:rsidR="009E7C76" w:rsidRPr="00EC1042" w:rsidRDefault="009E7C76" w:rsidP="009E7C76">
      <w:r>
        <w:t>[Foto</w:t>
      </w:r>
      <w:r w:rsidRPr="00E07733">
        <w:t>:</w:t>
      </w:r>
      <w:r>
        <w:t xml:space="preserve"> </w:t>
      </w:r>
      <w:r w:rsidR="00E027EF" w:rsidRPr="00E027EF">
        <w:t>velux_rollladen_neu_6271</w:t>
      </w:r>
      <w:r w:rsidRPr="00EC1042">
        <w:t>]</w:t>
      </w:r>
    </w:p>
    <w:p w14:paraId="3D310CD3" w14:textId="3F648060" w:rsidR="009E7C76" w:rsidRPr="00EC1042" w:rsidRDefault="00E13FE1" w:rsidP="009E7C76">
      <w:pPr>
        <w:rPr>
          <w:i/>
        </w:rPr>
      </w:pPr>
      <w:r w:rsidRPr="00E13FE1">
        <w:rPr>
          <w:i/>
        </w:rPr>
        <w:t xml:space="preserve">Neben dem Rollladen enthält </w:t>
      </w:r>
      <w:r>
        <w:rPr>
          <w:i/>
        </w:rPr>
        <w:t>der Karton</w:t>
      </w:r>
      <w:r w:rsidRPr="00E13FE1">
        <w:rPr>
          <w:i/>
        </w:rPr>
        <w:t xml:space="preserve"> das Einbauzubehör in einfach zu öffnenden</w:t>
      </w:r>
      <w:r w:rsidR="00793BA3">
        <w:rPr>
          <w:i/>
        </w:rPr>
        <w:t>,</w:t>
      </w:r>
      <w:r w:rsidR="00793BA3" w:rsidRPr="00793BA3">
        <w:t xml:space="preserve"> </w:t>
      </w:r>
      <w:r w:rsidR="00793BA3" w:rsidRPr="00793BA3">
        <w:rPr>
          <w:i/>
        </w:rPr>
        <w:t>plastikfreien</w:t>
      </w:r>
      <w:r w:rsidR="00793BA3">
        <w:rPr>
          <w:i/>
        </w:rPr>
        <w:t xml:space="preserve"> </w:t>
      </w:r>
      <w:r w:rsidR="003171E1">
        <w:rPr>
          <w:i/>
        </w:rPr>
        <w:t>Verpackung</w:t>
      </w:r>
      <w:r w:rsidR="00793BA3">
        <w:rPr>
          <w:i/>
        </w:rPr>
        <w:t>en</w:t>
      </w:r>
      <w:r>
        <w:rPr>
          <w:i/>
        </w:rPr>
        <w:t xml:space="preserve">. </w:t>
      </w:r>
      <w:r w:rsidRPr="00E13FE1">
        <w:rPr>
          <w:i/>
        </w:rPr>
        <w:t>Sie sind nummeriert, so dass man ohne langes Suchen Schritt-für-Schritt die für den Einbau benötigten Komponenten findet.</w:t>
      </w:r>
    </w:p>
    <w:p w14:paraId="1DC5CE6D" w14:textId="77777777" w:rsidR="009E7C76" w:rsidRPr="00EC1042" w:rsidRDefault="009E7C76" w:rsidP="009E7C76">
      <w:pPr>
        <w:jc w:val="right"/>
        <w:rPr>
          <w:i/>
        </w:rPr>
      </w:pPr>
      <w:r w:rsidRPr="00EC1042">
        <w:rPr>
          <w:i/>
        </w:rPr>
        <w:t xml:space="preserve">Foto: </w:t>
      </w:r>
      <w:r>
        <w:rPr>
          <w:i/>
        </w:rPr>
        <w:t>Velux</w:t>
      </w:r>
    </w:p>
    <w:p w14:paraId="2218CA68" w14:textId="11B6EFEB" w:rsidR="009E7C76" w:rsidRDefault="00E13FE1">
      <w:pPr>
        <w:rPr>
          <w:rFonts w:cs="Arial"/>
          <w:b/>
          <w:bCs/>
          <w:sz w:val="20"/>
          <w:szCs w:val="20"/>
        </w:rPr>
      </w:pPr>
      <w:r>
        <w:rPr>
          <w:rFonts w:cs="Arial"/>
          <w:b/>
          <w:bCs/>
          <w:noProof/>
          <w:sz w:val="20"/>
          <w:szCs w:val="20"/>
        </w:rPr>
        <w:drawing>
          <wp:inline distT="0" distB="0" distL="0" distR="0" wp14:anchorId="321EB9F4" wp14:editId="064332B4">
            <wp:extent cx="3600000" cy="2703504"/>
            <wp:effectExtent l="0" t="0" r="635" b="1905"/>
            <wp:docPr id="589055736" name="Grafik 4" descr="Ein Bild, das Menschliches Gesicht, Person, Kleidung,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55736" name="Grafik 4" descr="Ein Bild, das Menschliches Gesicht, Person, Kleidung, Mann enthält.&#10;&#10;KI-generierte Inhalte können fehlerhaft sein."/>
                    <pic:cNvPicPr/>
                  </pic:nvPicPr>
                  <pic:blipFill>
                    <a:blip r:embed="rId17" cstate="print">
                      <a:extLst>
                        <a:ext uri="{28A0092B-C50C-407E-A947-70E740481C1C}">
                          <a14:useLocalDpi xmlns:a14="http://schemas.microsoft.com/office/drawing/2010/main"/>
                        </a:ext>
                      </a:extLst>
                    </a:blip>
                    <a:stretch>
                      <a:fillRect/>
                    </a:stretch>
                  </pic:blipFill>
                  <pic:spPr>
                    <a:xfrm>
                      <a:off x="0" y="0"/>
                      <a:ext cx="3600000" cy="2703504"/>
                    </a:xfrm>
                    <a:prstGeom prst="rect">
                      <a:avLst/>
                    </a:prstGeom>
                  </pic:spPr>
                </pic:pic>
              </a:graphicData>
            </a:graphic>
          </wp:inline>
        </w:drawing>
      </w:r>
    </w:p>
    <w:p w14:paraId="228A4388" w14:textId="35FC2DA6" w:rsidR="009E7C76" w:rsidRPr="00EC1042" w:rsidRDefault="009E7C76" w:rsidP="009E7C76">
      <w:r>
        <w:t>[Foto</w:t>
      </w:r>
      <w:r w:rsidRPr="00E07733">
        <w:t>:</w:t>
      </w:r>
      <w:r>
        <w:t xml:space="preserve"> </w:t>
      </w:r>
      <w:r w:rsidR="00E13FE1" w:rsidRPr="00E13FE1">
        <w:t>velux_rollladen_neu_montage_1040735</w:t>
      </w:r>
      <w:r w:rsidRPr="00EC1042">
        <w:t>]</w:t>
      </w:r>
    </w:p>
    <w:p w14:paraId="2D4D7327" w14:textId="6B66036F" w:rsidR="009E7C76" w:rsidRPr="00EC1042" w:rsidRDefault="00CA36A6" w:rsidP="00E13FE1">
      <w:pPr>
        <w:rPr>
          <w:i/>
        </w:rPr>
      </w:pPr>
      <w:r>
        <w:rPr>
          <w:i/>
        </w:rPr>
        <w:t xml:space="preserve">Für Effizienzsteigerungen beim Einbau des neuen Rollladens sorgen beispielsweise </w:t>
      </w:r>
      <w:r w:rsidR="00E13FE1" w:rsidRPr="00E13FE1">
        <w:rPr>
          <w:i/>
        </w:rPr>
        <w:t>Klick-on-Lösungen</w:t>
      </w:r>
      <w:r>
        <w:rPr>
          <w:i/>
        </w:rPr>
        <w:t>: Sie</w:t>
      </w:r>
      <w:r w:rsidR="00E13FE1">
        <w:rPr>
          <w:i/>
        </w:rPr>
        <w:t xml:space="preserve"> r</w:t>
      </w:r>
      <w:r w:rsidR="00E13FE1" w:rsidRPr="00E13FE1">
        <w:rPr>
          <w:i/>
        </w:rPr>
        <w:t>eduzieren Einbauschritte und</w:t>
      </w:r>
      <w:r w:rsidR="00E13FE1">
        <w:rPr>
          <w:i/>
        </w:rPr>
        <w:t xml:space="preserve"> </w:t>
      </w:r>
      <w:r w:rsidR="00E13FE1" w:rsidRPr="00E13FE1">
        <w:rPr>
          <w:i/>
        </w:rPr>
        <w:t>gewährleisten eine schnelle</w:t>
      </w:r>
      <w:r w:rsidR="00E13FE1">
        <w:rPr>
          <w:i/>
        </w:rPr>
        <w:t xml:space="preserve"> </w:t>
      </w:r>
      <w:r w:rsidR="00E13FE1" w:rsidRPr="00E13FE1">
        <w:rPr>
          <w:i/>
        </w:rPr>
        <w:t xml:space="preserve">sowie sichere </w:t>
      </w:r>
      <w:r w:rsidR="006E56B4">
        <w:rPr>
          <w:i/>
        </w:rPr>
        <w:t>Montage</w:t>
      </w:r>
      <w:r w:rsidR="00E13FE1" w:rsidRPr="00E13FE1">
        <w:rPr>
          <w:i/>
        </w:rPr>
        <w:t xml:space="preserve"> von</w:t>
      </w:r>
      <w:r w:rsidR="00E13FE1">
        <w:rPr>
          <w:i/>
        </w:rPr>
        <w:t xml:space="preserve"> </w:t>
      </w:r>
      <w:r w:rsidR="00E13FE1" w:rsidRPr="00E13FE1">
        <w:rPr>
          <w:i/>
        </w:rPr>
        <w:t>innen.</w:t>
      </w:r>
    </w:p>
    <w:p w14:paraId="0F47623B" w14:textId="77777777" w:rsidR="009E7C76" w:rsidRPr="00EC1042" w:rsidRDefault="009E7C76" w:rsidP="009E7C76">
      <w:pPr>
        <w:jc w:val="right"/>
        <w:rPr>
          <w:i/>
        </w:rPr>
      </w:pPr>
      <w:r w:rsidRPr="00EC1042">
        <w:rPr>
          <w:i/>
        </w:rPr>
        <w:t xml:space="preserve">Foto: </w:t>
      </w:r>
      <w:r>
        <w:rPr>
          <w:i/>
        </w:rPr>
        <w:t>Velux</w:t>
      </w:r>
    </w:p>
    <w:p w14:paraId="1A03D32E" w14:textId="4E030406" w:rsidR="009E7C76" w:rsidRDefault="00E13FE1" w:rsidP="009E7C76">
      <w:r>
        <w:rPr>
          <w:noProof/>
        </w:rPr>
        <w:lastRenderedPageBreak/>
        <w:drawing>
          <wp:inline distT="0" distB="0" distL="0" distR="0" wp14:anchorId="64BE3D75" wp14:editId="61B3784F">
            <wp:extent cx="3600000" cy="2703504"/>
            <wp:effectExtent l="0" t="0" r="635" b="1905"/>
            <wp:docPr id="272392036" name="Grafik 5" descr="Ein Bild, das Person, Fenster, Baum,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92036" name="Grafik 5" descr="Ein Bild, das Person, Fenster, Baum, Gebäude enthält.&#10;&#10;KI-generierte Inhalte können fehlerhaft sein."/>
                    <pic:cNvPicPr/>
                  </pic:nvPicPr>
                  <pic:blipFill>
                    <a:blip r:embed="rId18" cstate="print">
                      <a:extLst>
                        <a:ext uri="{28A0092B-C50C-407E-A947-70E740481C1C}">
                          <a14:useLocalDpi xmlns:a14="http://schemas.microsoft.com/office/drawing/2010/main"/>
                        </a:ext>
                      </a:extLst>
                    </a:blip>
                    <a:stretch>
                      <a:fillRect/>
                    </a:stretch>
                  </pic:blipFill>
                  <pic:spPr>
                    <a:xfrm>
                      <a:off x="0" y="0"/>
                      <a:ext cx="3600000" cy="2703504"/>
                    </a:xfrm>
                    <a:prstGeom prst="rect">
                      <a:avLst/>
                    </a:prstGeom>
                  </pic:spPr>
                </pic:pic>
              </a:graphicData>
            </a:graphic>
          </wp:inline>
        </w:drawing>
      </w:r>
    </w:p>
    <w:p w14:paraId="68FC3D75" w14:textId="53DC5F11" w:rsidR="009E7C76" w:rsidRPr="00EC1042" w:rsidRDefault="009E7C76" w:rsidP="009E7C76">
      <w:r>
        <w:t>[Foto</w:t>
      </w:r>
      <w:r w:rsidRPr="00E07733">
        <w:t>:</w:t>
      </w:r>
      <w:r>
        <w:t xml:space="preserve"> </w:t>
      </w:r>
      <w:r w:rsidR="00E13FE1" w:rsidRPr="00E13FE1">
        <w:t>velux_rollladen_neu_1041188</w:t>
      </w:r>
      <w:r w:rsidRPr="00EC1042">
        <w:t>]</w:t>
      </w:r>
    </w:p>
    <w:p w14:paraId="2FCEA292" w14:textId="51574536" w:rsidR="009E7C76" w:rsidRPr="00EC1042" w:rsidRDefault="00764921" w:rsidP="009E7C76">
      <w:pPr>
        <w:rPr>
          <w:i/>
        </w:rPr>
      </w:pPr>
      <w:r>
        <w:rPr>
          <w:i/>
        </w:rPr>
        <w:t>Der</w:t>
      </w:r>
      <w:r w:rsidRPr="00764921">
        <w:rPr>
          <w:i/>
        </w:rPr>
        <w:t xml:space="preserve"> Aktivierungs-Knopf bzw. </w:t>
      </w:r>
      <w:r>
        <w:rPr>
          <w:i/>
        </w:rPr>
        <w:t>die</w:t>
      </w:r>
      <w:r w:rsidRPr="00764921">
        <w:rPr>
          <w:i/>
        </w:rPr>
        <w:t xml:space="preserve"> Reset-Taste </w:t>
      </w:r>
      <w:r w:rsidR="00B137D2">
        <w:rPr>
          <w:i/>
        </w:rPr>
        <w:t>lässt sich</w:t>
      </w:r>
      <w:r>
        <w:rPr>
          <w:i/>
        </w:rPr>
        <w:t xml:space="preserve"> beim neuen Rollladen</w:t>
      </w:r>
      <w:r w:rsidR="00B137D2">
        <w:rPr>
          <w:i/>
        </w:rPr>
        <w:t xml:space="preserve"> einfach von innen bedienen.</w:t>
      </w:r>
    </w:p>
    <w:p w14:paraId="253F988D" w14:textId="77777777" w:rsidR="009E7C76" w:rsidRPr="00EC1042" w:rsidRDefault="009E7C76" w:rsidP="009E7C76">
      <w:pPr>
        <w:jc w:val="right"/>
        <w:rPr>
          <w:i/>
        </w:rPr>
      </w:pPr>
      <w:r w:rsidRPr="00EC1042">
        <w:rPr>
          <w:i/>
        </w:rPr>
        <w:t xml:space="preserve">Foto: </w:t>
      </w:r>
      <w:r>
        <w:rPr>
          <w:i/>
        </w:rPr>
        <w:t>Velux</w:t>
      </w:r>
    </w:p>
    <w:p w14:paraId="772796FD" w14:textId="3C42F7FC" w:rsidR="00764921" w:rsidRDefault="00764921" w:rsidP="00764921">
      <w:r>
        <w:rPr>
          <w:noProof/>
        </w:rPr>
        <w:drawing>
          <wp:inline distT="0" distB="0" distL="0" distR="0" wp14:anchorId="703042BB" wp14:editId="44E6B4D0">
            <wp:extent cx="3600000" cy="2703504"/>
            <wp:effectExtent l="0" t="0" r="635" b="1905"/>
            <wp:docPr id="683089473" name="Grafik 6" descr="Ein Bild, das Baum, draußen, Himmel,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89473" name="Grafik 6" descr="Ein Bild, das Baum, draußen, Himmel, Gebäude enthält.&#10;&#10;KI-generierte Inhalte können fehlerhaft sein."/>
                    <pic:cNvPicPr/>
                  </pic:nvPicPr>
                  <pic:blipFill>
                    <a:blip r:embed="rId19" cstate="print">
                      <a:extLst>
                        <a:ext uri="{28A0092B-C50C-407E-A947-70E740481C1C}">
                          <a14:useLocalDpi xmlns:a14="http://schemas.microsoft.com/office/drawing/2010/main"/>
                        </a:ext>
                      </a:extLst>
                    </a:blip>
                    <a:stretch>
                      <a:fillRect/>
                    </a:stretch>
                  </pic:blipFill>
                  <pic:spPr>
                    <a:xfrm>
                      <a:off x="0" y="0"/>
                      <a:ext cx="3600000" cy="2703504"/>
                    </a:xfrm>
                    <a:prstGeom prst="rect">
                      <a:avLst/>
                    </a:prstGeom>
                  </pic:spPr>
                </pic:pic>
              </a:graphicData>
            </a:graphic>
          </wp:inline>
        </w:drawing>
      </w:r>
    </w:p>
    <w:p w14:paraId="099AC6B9" w14:textId="21E339D7" w:rsidR="00764921" w:rsidRPr="00EC1042" w:rsidRDefault="00764921" w:rsidP="00764921">
      <w:r>
        <w:t>[Foto</w:t>
      </w:r>
      <w:r w:rsidRPr="00E07733">
        <w:t>:</w:t>
      </w:r>
      <w:r>
        <w:t xml:space="preserve"> </w:t>
      </w:r>
      <w:r w:rsidRPr="00764921">
        <w:t>velu</w:t>
      </w:r>
      <w:r w:rsidR="002732DF">
        <w:t>x</w:t>
      </w:r>
      <w:r w:rsidRPr="00764921">
        <w:t>_rollladen_neu_20133</w:t>
      </w:r>
      <w:r w:rsidRPr="00EC1042">
        <w:t>]</w:t>
      </w:r>
    </w:p>
    <w:p w14:paraId="11C659F0" w14:textId="45B13EE8" w:rsidR="00764921" w:rsidRPr="00EC1042" w:rsidRDefault="00B137D2" w:rsidP="00764921">
      <w:pPr>
        <w:rPr>
          <w:i/>
        </w:rPr>
      </w:pPr>
      <w:r>
        <w:rPr>
          <w:i/>
        </w:rPr>
        <w:t>D</w:t>
      </w:r>
      <w:r w:rsidR="00E44601" w:rsidRPr="00E44601">
        <w:rPr>
          <w:i/>
        </w:rPr>
        <w:t xml:space="preserve">urch den neuen Rollladen </w:t>
      </w:r>
      <w:r>
        <w:rPr>
          <w:i/>
        </w:rPr>
        <w:t xml:space="preserve">ist </w:t>
      </w:r>
      <w:r w:rsidR="00E44601" w:rsidRPr="00E44601">
        <w:rPr>
          <w:i/>
        </w:rPr>
        <w:t>eine bis zu 7,5 °C reduzierte Raumtemperatur im Sommer möglich</w:t>
      </w:r>
      <w:r w:rsidR="00577F4B" w:rsidRPr="00E44601">
        <w:rPr>
          <w:i/>
        </w:rPr>
        <w:t>*</w:t>
      </w:r>
      <w:r w:rsidR="00E44601" w:rsidRPr="00E44601">
        <w:rPr>
          <w:i/>
        </w:rPr>
        <w:t>.</w:t>
      </w:r>
    </w:p>
    <w:p w14:paraId="0174FE8B" w14:textId="77777777" w:rsidR="00764921" w:rsidRPr="00EC1042" w:rsidRDefault="00764921" w:rsidP="00764921">
      <w:pPr>
        <w:jc w:val="right"/>
        <w:rPr>
          <w:i/>
        </w:rPr>
      </w:pPr>
      <w:r w:rsidRPr="00EC1042">
        <w:rPr>
          <w:i/>
        </w:rPr>
        <w:t xml:space="preserve">Foto: </w:t>
      </w:r>
      <w:r>
        <w:rPr>
          <w:i/>
        </w:rPr>
        <w:t>Velux</w:t>
      </w:r>
    </w:p>
    <w:p w14:paraId="701F30E5" w14:textId="77777777" w:rsidR="009E7C76" w:rsidRDefault="009E7C76">
      <w:pPr>
        <w:rPr>
          <w:rFonts w:cs="Arial"/>
          <w:b/>
          <w:bCs/>
          <w:sz w:val="20"/>
          <w:szCs w:val="20"/>
        </w:rPr>
      </w:pPr>
    </w:p>
    <w:p w14:paraId="5F8439EB" w14:textId="2DECA326" w:rsidR="00E44601" w:rsidRDefault="00E44601">
      <w:pPr>
        <w:spacing w:line="240" w:lineRule="auto"/>
        <w:rPr>
          <w:rFonts w:cs="Arial"/>
          <w:b/>
          <w:bCs/>
          <w:sz w:val="20"/>
          <w:szCs w:val="20"/>
        </w:rPr>
      </w:pPr>
      <w:r>
        <w:rPr>
          <w:rFonts w:cs="Arial"/>
          <w:b/>
          <w:bCs/>
          <w:sz w:val="20"/>
          <w:szCs w:val="20"/>
        </w:rPr>
        <w:br w:type="page"/>
      </w:r>
    </w:p>
    <w:p w14:paraId="6A3BBB99" w14:textId="77777777" w:rsidR="009E7C76" w:rsidRPr="003165ED" w:rsidRDefault="009E7C76">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5D23E02A" w:rsidR="00460CE1" w:rsidRDefault="007D57D8" w:rsidP="00460CE1">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20"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21"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4F4B4C"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r w:rsidRPr="003C3182">
              <w:rPr>
                <w:bCs/>
                <w:sz w:val="20"/>
                <w:lang w:val="fr-FR"/>
              </w:rPr>
              <w:t xml:space="preserve">Mail: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pPr>
              <w:spacing w:line="240" w:lineRule="auto"/>
              <w:rPr>
                <w:bCs/>
                <w:sz w:val="20"/>
              </w:rPr>
            </w:pPr>
            <w:r w:rsidRPr="00C12C51">
              <w:rPr>
                <w:bCs/>
                <w:sz w:val="20"/>
              </w:rPr>
              <w:t>FAKTOR 3 AG</w:t>
            </w:r>
          </w:p>
          <w:p w14:paraId="202F5648" w14:textId="77777777" w:rsidR="0075435B" w:rsidRPr="00C12C51" w:rsidRDefault="0075435B">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pPr>
              <w:spacing w:line="240" w:lineRule="auto"/>
              <w:rPr>
                <w:bCs/>
                <w:sz w:val="20"/>
              </w:rPr>
            </w:pPr>
            <w:r>
              <w:rPr>
                <w:bCs/>
                <w:sz w:val="20"/>
              </w:rPr>
              <w:t>Oliver Williges</w:t>
            </w:r>
          </w:p>
          <w:p w14:paraId="53B866EF" w14:textId="77777777" w:rsidR="0075435B" w:rsidRPr="00C12C51" w:rsidRDefault="0075435B">
            <w:pPr>
              <w:spacing w:line="240" w:lineRule="auto"/>
              <w:rPr>
                <w:bCs/>
                <w:sz w:val="20"/>
              </w:rPr>
            </w:pPr>
            <w:r w:rsidRPr="00C12C51">
              <w:rPr>
                <w:bCs/>
                <w:sz w:val="20"/>
              </w:rPr>
              <w:t>Kattunbleiche 35</w:t>
            </w:r>
          </w:p>
          <w:p w14:paraId="6451B584" w14:textId="77777777" w:rsidR="0075435B" w:rsidRPr="00081B5C" w:rsidRDefault="0075435B">
            <w:pPr>
              <w:spacing w:line="240" w:lineRule="auto"/>
              <w:rPr>
                <w:bCs/>
                <w:sz w:val="20"/>
              </w:rPr>
            </w:pPr>
            <w:r w:rsidRPr="00081B5C">
              <w:rPr>
                <w:bCs/>
                <w:sz w:val="20"/>
              </w:rPr>
              <w:t>22041 Hamburg</w:t>
            </w:r>
          </w:p>
          <w:p w14:paraId="2DAD68DD" w14:textId="77777777" w:rsidR="0075435B" w:rsidRPr="00081B5C" w:rsidRDefault="0075435B">
            <w:pPr>
              <w:spacing w:line="240" w:lineRule="auto"/>
              <w:rPr>
                <w:bCs/>
                <w:sz w:val="20"/>
              </w:rPr>
            </w:pPr>
            <w:r w:rsidRPr="00081B5C">
              <w:rPr>
                <w:bCs/>
                <w:sz w:val="20"/>
              </w:rPr>
              <w:t>Tel.: +49 (040) 67 94 46-109</w:t>
            </w:r>
          </w:p>
          <w:p w14:paraId="45A37E67" w14:textId="77777777" w:rsidR="0075435B" w:rsidRPr="00081B5C" w:rsidRDefault="0075435B">
            <w:pPr>
              <w:spacing w:line="240" w:lineRule="auto"/>
              <w:rPr>
                <w:bCs/>
                <w:sz w:val="20"/>
              </w:rPr>
            </w:pPr>
            <w:r w:rsidRPr="00081B5C">
              <w:rPr>
                <w:bCs/>
                <w:sz w:val="20"/>
              </w:rPr>
              <w:t>Mail: velux@faktor3.de</w:t>
            </w:r>
          </w:p>
          <w:p w14:paraId="2C352224" w14:textId="77777777" w:rsidR="0075435B" w:rsidRPr="00081B5C" w:rsidRDefault="0075435B">
            <w:pPr>
              <w:spacing w:line="240" w:lineRule="auto"/>
              <w:rPr>
                <w:bCs/>
                <w:sz w:val="20"/>
              </w:rPr>
            </w:pPr>
          </w:p>
        </w:tc>
      </w:tr>
    </w:tbl>
    <w:p w14:paraId="19B0B333" w14:textId="77777777" w:rsidR="00F51B1E" w:rsidRPr="00081B5C" w:rsidRDefault="00F51B1E" w:rsidP="00F51B1E">
      <w:pPr>
        <w:rPr>
          <w:rFonts w:cs="Arial"/>
          <w:b/>
          <w:bCs/>
          <w:sz w:val="16"/>
          <w:szCs w:val="16"/>
        </w:rPr>
      </w:pPr>
    </w:p>
    <w:sectPr w:rsidR="00F51B1E" w:rsidRPr="00081B5C" w:rsidSect="00E027EF">
      <w:footerReference w:type="default" r:id="rId22"/>
      <w:headerReference w:type="first" r:id="rId23"/>
      <w:pgSz w:w="11906" w:h="16838" w:code="9"/>
      <w:pgMar w:top="2268" w:right="2268" w:bottom="1701"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880A" w14:textId="77777777" w:rsidR="00A374BE" w:rsidRDefault="00A374BE">
      <w:r>
        <w:separator/>
      </w:r>
    </w:p>
  </w:endnote>
  <w:endnote w:type="continuationSeparator" w:id="0">
    <w:p w14:paraId="518870F6" w14:textId="77777777" w:rsidR="00A374BE" w:rsidRDefault="00A37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4BF62575" w:rsidR="00A45720" w:rsidRPr="00F51B1E" w:rsidRDefault="00397186">
    <w:pPr>
      <w:pStyle w:val="Fuzeile"/>
      <w:rPr>
        <w:sz w:val="16"/>
        <w:szCs w:val="16"/>
      </w:rPr>
    </w:pPr>
    <w:r>
      <w:rPr>
        <w:sz w:val="16"/>
        <w:szCs w:val="16"/>
      </w:rPr>
      <w:t xml:space="preserve">Presseinformation: </w:t>
    </w:r>
    <w:r w:rsidR="00E027EF">
      <w:rPr>
        <w:sz w:val="16"/>
        <w:szCs w:val="16"/>
      </w:rPr>
      <w:t>VELUX Produktneuheiten 2026: Neue Rollladengeneration</w:t>
    </w:r>
    <w:r w:rsidR="00980003">
      <w:rPr>
        <w:sz w:val="16"/>
        <w:szCs w:val="16"/>
      </w:rPr>
      <w:t xml:space="preserve"> </w:t>
    </w:r>
    <w:r w:rsidR="00A45720" w:rsidRPr="00F51B1E">
      <w:rPr>
        <w:sz w:val="16"/>
        <w:szCs w:val="16"/>
      </w:rPr>
      <w:t xml:space="preserve">/ </w:t>
    </w:r>
    <w:r w:rsidR="00E027EF">
      <w:rPr>
        <w:sz w:val="16"/>
        <w:szCs w:val="16"/>
      </w:rPr>
      <w:t>Februar 2026</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92625" w14:textId="77777777" w:rsidR="00A374BE" w:rsidRDefault="00A374BE">
      <w:r>
        <w:separator/>
      </w:r>
    </w:p>
  </w:footnote>
  <w:footnote w:type="continuationSeparator" w:id="0">
    <w:p w14:paraId="00D06450" w14:textId="77777777" w:rsidR="00A374BE" w:rsidRDefault="00A37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8240"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31523"/>
    <w:rsid w:val="0003466E"/>
    <w:rsid w:val="0004252B"/>
    <w:rsid w:val="00051749"/>
    <w:rsid w:val="00054BB9"/>
    <w:rsid w:val="000553F9"/>
    <w:rsid w:val="00071FCC"/>
    <w:rsid w:val="00081B5C"/>
    <w:rsid w:val="000910B8"/>
    <w:rsid w:val="000A669F"/>
    <w:rsid w:val="000C127F"/>
    <w:rsid w:val="000D6915"/>
    <w:rsid w:val="000F2A1C"/>
    <w:rsid w:val="0011294E"/>
    <w:rsid w:val="00113262"/>
    <w:rsid w:val="00115888"/>
    <w:rsid w:val="00140DAB"/>
    <w:rsid w:val="001533E8"/>
    <w:rsid w:val="0016145D"/>
    <w:rsid w:val="0016355B"/>
    <w:rsid w:val="00182DC1"/>
    <w:rsid w:val="00184A59"/>
    <w:rsid w:val="001C2636"/>
    <w:rsid w:val="001D5CE3"/>
    <w:rsid w:val="001F090E"/>
    <w:rsid w:val="00201CC8"/>
    <w:rsid w:val="00216E03"/>
    <w:rsid w:val="00230A54"/>
    <w:rsid w:val="00243640"/>
    <w:rsid w:val="00246915"/>
    <w:rsid w:val="00247BDE"/>
    <w:rsid w:val="002606F3"/>
    <w:rsid w:val="0026186F"/>
    <w:rsid w:val="002732DF"/>
    <w:rsid w:val="00277129"/>
    <w:rsid w:val="00290A18"/>
    <w:rsid w:val="00296BBF"/>
    <w:rsid w:val="002A17B8"/>
    <w:rsid w:val="002A2B8C"/>
    <w:rsid w:val="002D5E5B"/>
    <w:rsid w:val="002D75C4"/>
    <w:rsid w:val="002E21FD"/>
    <w:rsid w:val="002E7EDB"/>
    <w:rsid w:val="002F0062"/>
    <w:rsid w:val="002F0705"/>
    <w:rsid w:val="002F54F5"/>
    <w:rsid w:val="00307AF4"/>
    <w:rsid w:val="00310C21"/>
    <w:rsid w:val="003128F4"/>
    <w:rsid w:val="00315C5C"/>
    <w:rsid w:val="003165ED"/>
    <w:rsid w:val="0031691D"/>
    <w:rsid w:val="003171E1"/>
    <w:rsid w:val="003402DF"/>
    <w:rsid w:val="0034470B"/>
    <w:rsid w:val="003529E5"/>
    <w:rsid w:val="00362D7F"/>
    <w:rsid w:val="003726A9"/>
    <w:rsid w:val="00381F40"/>
    <w:rsid w:val="00397186"/>
    <w:rsid w:val="003A3CD0"/>
    <w:rsid w:val="003B2D04"/>
    <w:rsid w:val="003B6749"/>
    <w:rsid w:val="003C0633"/>
    <w:rsid w:val="003C5895"/>
    <w:rsid w:val="003E3342"/>
    <w:rsid w:val="003E4336"/>
    <w:rsid w:val="003F080E"/>
    <w:rsid w:val="00404257"/>
    <w:rsid w:val="00404A18"/>
    <w:rsid w:val="004122C7"/>
    <w:rsid w:val="00414034"/>
    <w:rsid w:val="00421824"/>
    <w:rsid w:val="00434D46"/>
    <w:rsid w:val="00441276"/>
    <w:rsid w:val="00441DD6"/>
    <w:rsid w:val="00460CE1"/>
    <w:rsid w:val="00482E04"/>
    <w:rsid w:val="00490E7A"/>
    <w:rsid w:val="004930F5"/>
    <w:rsid w:val="00495A0B"/>
    <w:rsid w:val="004A05DB"/>
    <w:rsid w:val="004A67B9"/>
    <w:rsid w:val="004C31C5"/>
    <w:rsid w:val="004C5D76"/>
    <w:rsid w:val="004F4B4C"/>
    <w:rsid w:val="004F7BF3"/>
    <w:rsid w:val="00501035"/>
    <w:rsid w:val="00515EEE"/>
    <w:rsid w:val="00540B06"/>
    <w:rsid w:val="00541CF2"/>
    <w:rsid w:val="00545668"/>
    <w:rsid w:val="0055176E"/>
    <w:rsid w:val="005606FB"/>
    <w:rsid w:val="00562848"/>
    <w:rsid w:val="00563BB9"/>
    <w:rsid w:val="00577E52"/>
    <w:rsid w:val="00577F4B"/>
    <w:rsid w:val="0058130C"/>
    <w:rsid w:val="0058173E"/>
    <w:rsid w:val="0058577D"/>
    <w:rsid w:val="005A0552"/>
    <w:rsid w:val="005A51B8"/>
    <w:rsid w:val="005E2405"/>
    <w:rsid w:val="00603BF5"/>
    <w:rsid w:val="006113AC"/>
    <w:rsid w:val="0061248B"/>
    <w:rsid w:val="00665C58"/>
    <w:rsid w:val="00682CAB"/>
    <w:rsid w:val="00682E45"/>
    <w:rsid w:val="00691178"/>
    <w:rsid w:val="00692E2A"/>
    <w:rsid w:val="00694DFF"/>
    <w:rsid w:val="006A5BF8"/>
    <w:rsid w:val="006C1A88"/>
    <w:rsid w:val="006C2897"/>
    <w:rsid w:val="006C2927"/>
    <w:rsid w:val="006C55A0"/>
    <w:rsid w:val="006D3325"/>
    <w:rsid w:val="006E3056"/>
    <w:rsid w:val="006E56B4"/>
    <w:rsid w:val="006E5FD7"/>
    <w:rsid w:val="00705BE8"/>
    <w:rsid w:val="0070760E"/>
    <w:rsid w:val="00731206"/>
    <w:rsid w:val="00731D70"/>
    <w:rsid w:val="0073352D"/>
    <w:rsid w:val="00737FE9"/>
    <w:rsid w:val="0074476B"/>
    <w:rsid w:val="00753C8F"/>
    <w:rsid w:val="0075435B"/>
    <w:rsid w:val="00762346"/>
    <w:rsid w:val="00764921"/>
    <w:rsid w:val="00771DAD"/>
    <w:rsid w:val="007758BB"/>
    <w:rsid w:val="00786490"/>
    <w:rsid w:val="00793BA3"/>
    <w:rsid w:val="007D57D8"/>
    <w:rsid w:val="00805865"/>
    <w:rsid w:val="00817BB4"/>
    <w:rsid w:val="0082067E"/>
    <w:rsid w:val="0082426E"/>
    <w:rsid w:val="0083321D"/>
    <w:rsid w:val="008625E0"/>
    <w:rsid w:val="00870055"/>
    <w:rsid w:val="008743CB"/>
    <w:rsid w:val="0089595D"/>
    <w:rsid w:val="00896EEC"/>
    <w:rsid w:val="008A12D3"/>
    <w:rsid w:val="008A21A6"/>
    <w:rsid w:val="008B08B9"/>
    <w:rsid w:val="008E0DFC"/>
    <w:rsid w:val="008E5C3E"/>
    <w:rsid w:val="008F040C"/>
    <w:rsid w:val="00904029"/>
    <w:rsid w:val="00914E92"/>
    <w:rsid w:val="0092494C"/>
    <w:rsid w:val="009354CF"/>
    <w:rsid w:val="00937DDD"/>
    <w:rsid w:val="00941EE5"/>
    <w:rsid w:val="00946CA4"/>
    <w:rsid w:val="009504A9"/>
    <w:rsid w:val="00980003"/>
    <w:rsid w:val="00985E96"/>
    <w:rsid w:val="009903DA"/>
    <w:rsid w:val="009932D3"/>
    <w:rsid w:val="00996205"/>
    <w:rsid w:val="009A4BF2"/>
    <w:rsid w:val="009B048B"/>
    <w:rsid w:val="009B2B34"/>
    <w:rsid w:val="009B69E6"/>
    <w:rsid w:val="009E397F"/>
    <w:rsid w:val="009E7C76"/>
    <w:rsid w:val="009F1DEB"/>
    <w:rsid w:val="009F3EC7"/>
    <w:rsid w:val="00A054A7"/>
    <w:rsid w:val="00A178EB"/>
    <w:rsid w:val="00A245DF"/>
    <w:rsid w:val="00A359F7"/>
    <w:rsid w:val="00A374BE"/>
    <w:rsid w:val="00A45720"/>
    <w:rsid w:val="00A5234F"/>
    <w:rsid w:val="00A5489E"/>
    <w:rsid w:val="00A60F2B"/>
    <w:rsid w:val="00A66978"/>
    <w:rsid w:val="00A80FDF"/>
    <w:rsid w:val="00A822FC"/>
    <w:rsid w:val="00A85696"/>
    <w:rsid w:val="00A920AF"/>
    <w:rsid w:val="00AA5D38"/>
    <w:rsid w:val="00AB001D"/>
    <w:rsid w:val="00AB0F61"/>
    <w:rsid w:val="00AB69A7"/>
    <w:rsid w:val="00AC0580"/>
    <w:rsid w:val="00AC4E50"/>
    <w:rsid w:val="00AC5698"/>
    <w:rsid w:val="00AC5D2E"/>
    <w:rsid w:val="00AD12A4"/>
    <w:rsid w:val="00AE4928"/>
    <w:rsid w:val="00AE6BAD"/>
    <w:rsid w:val="00AF08A1"/>
    <w:rsid w:val="00B02A50"/>
    <w:rsid w:val="00B06BDB"/>
    <w:rsid w:val="00B137D2"/>
    <w:rsid w:val="00B1690E"/>
    <w:rsid w:val="00B2342A"/>
    <w:rsid w:val="00B32475"/>
    <w:rsid w:val="00B405A1"/>
    <w:rsid w:val="00B71BC7"/>
    <w:rsid w:val="00B8390F"/>
    <w:rsid w:val="00BA1315"/>
    <w:rsid w:val="00C1510E"/>
    <w:rsid w:val="00C2410C"/>
    <w:rsid w:val="00C3553B"/>
    <w:rsid w:val="00C364ED"/>
    <w:rsid w:val="00C43D4F"/>
    <w:rsid w:val="00C5030B"/>
    <w:rsid w:val="00C93145"/>
    <w:rsid w:val="00CA36A6"/>
    <w:rsid w:val="00CB7CA9"/>
    <w:rsid w:val="00CC1655"/>
    <w:rsid w:val="00CC619A"/>
    <w:rsid w:val="00CE4F23"/>
    <w:rsid w:val="00CF766E"/>
    <w:rsid w:val="00CF7D61"/>
    <w:rsid w:val="00D0461F"/>
    <w:rsid w:val="00D16FD0"/>
    <w:rsid w:val="00D23AAE"/>
    <w:rsid w:val="00D246F4"/>
    <w:rsid w:val="00D322E4"/>
    <w:rsid w:val="00D32DC2"/>
    <w:rsid w:val="00D370C9"/>
    <w:rsid w:val="00D62630"/>
    <w:rsid w:val="00D643FA"/>
    <w:rsid w:val="00D67CC6"/>
    <w:rsid w:val="00D7007A"/>
    <w:rsid w:val="00DA379E"/>
    <w:rsid w:val="00DB5CF2"/>
    <w:rsid w:val="00DC162D"/>
    <w:rsid w:val="00DF3522"/>
    <w:rsid w:val="00E01936"/>
    <w:rsid w:val="00E027EF"/>
    <w:rsid w:val="00E072B2"/>
    <w:rsid w:val="00E07733"/>
    <w:rsid w:val="00E13E69"/>
    <w:rsid w:val="00E13FE1"/>
    <w:rsid w:val="00E2369F"/>
    <w:rsid w:val="00E236BC"/>
    <w:rsid w:val="00E31ADB"/>
    <w:rsid w:val="00E35515"/>
    <w:rsid w:val="00E44601"/>
    <w:rsid w:val="00E5547A"/>
    <w:rsid w:val="00E56FB3"/>
    <w:rsid w:val="00E618D6"/>
    <w:rsid w:val="00E730E5"/>
    <w:rsid w:val="00E83DBD"/>
    <w:rsid w:val="00E90656"/>
    <w:rsid w:val="00E90A66"/>
    <w:rsid w:val="00EA0ACC"/>
    <w:rsid w:val="00EA2630"/>
    <w:rsid w:val="00EC1042"/>
    <w:rsid w:val="00ED2667"/>
    <w:rsid w:val="00F07869"/>
    <w:rsid w:val="00F11903"/>
    <w:rsid w:val="00F16425"/>
    <w:rsid w:val="00F247E2"/>
    <w:rsid w:val="00F34A6F"/>
    <w:rsid w:val="00F37E9B"/>
    <w:rsid w:val="00F51B1E"/>
    <w:rsid w:val="00F539F0"/>
    <w:rsid w:val="00F55811"/>
    <w:rsid w:val="00F6243C"/>
    <w:rsid w:val="00F65000"/>
    <w:rsid w:val="00F70D6A"/>
    <w:rsid w:val="00F87E83"/>
    <w:rsid w:val="00FB61D4"/>
    <w:rsid w:val="00FD2777"/>
    <w:rsid w:val="00FE518F"/>
    <w:rsid w:val="00FF7E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2B15A60F-5390-429E-BAF4-60F7AC49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E13E69"/>
    <w:rPr>
      <w:sz w:val="16"/>
      <w:szCs w:val="16"/>
    </w:rPr>
  </w:style>
  <w:style w:type="paragraph" w:styleId="Kommentartext">
    <w:name w:val="annotation text"/>
    <w:basedOn w:val="Standard"/>
    <w:link w:val="KommentartextZchn"/>
    <w:unhideWhenUsed/>
    <w:rsid w:val="00E13E69"/>
    <w:pPr>
      <w:spacing w:line="240" w:lineRule="auto"/>
    </w:pPr>
    <w:rPr>
      <w:sz w:val="20"/>
      <w:szCs w:val="20"/>
    </w:rPr>
  </w:style>
  <w:style w:type="character" w:customStyle="1" w:styleId="KommentartextZchn">
    <w:name w:val="Kommentartext Zchn"/>
    <w:basedOn w:val="Absatz-Standardschriftart"/>
    <w:link w:val="Kommentartext"/>
    <w:rsid w:val="00E13E69"/>
    <w:rPr>
      <w:rFonts w:ascii="Arial" w:hAnsi="Arial"/>
    </w:rPr>
  </w:style>
  <w:style w:type="paragraph" w:styleId="Kommentarthema">
    <w:name w:val="annotation subject"/>
    <w:basedOn w:val="Kommentartext"/>
    <w:next w:val="Kommentartext"/>
    <w:link w:val="KommentarthemaZchn"/>
    <w:semiHidden/>
    <w:unhideWhenUsed/>
    <w:rsid w:val="00E13E69"/>
    <w:rPr>
      <w:b/>
      <w:bCs/>
    </w:rPr>
  </w:style>
  <w:style w:type="character" w:customStyle="1" w:styleId="KommentarthemaZchn">
    <w:name w:val="Kommentarthema Zchn"/>
    <w:basedOn w:val="KommentartextZchn"/>
    <w:link w:val="Kommentarthema"/>
    <w:semiHidden/>
    <w:rsid w:val="00E13E69"/>
    <w:rPr>
      <w:rFonts w:ascii="Arial" w:hAnsi="Arial"/>
      <w:b/>
      <w:bCs/>
    </w:rPr>
  </w:style>
  <w:style w:type="paragraph" w:styleId="berarbeitung">
    <w:name w:val="Revision"/>
    <w:hidden/>
    <w:uiPriority w:val="99"/>
    <w:semiHidden/>
    <w:rsid w:val="004F4B4C"/>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yperlink" Target="http://www.velux.de/press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www.velux.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6" ma:contentTypeDescription="Ein neues Dokument erstellen." ma:contentTypeScope="" ma:versionID="1633148b0a5f65fc3bfa294cbc14335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b2db48d5889c1594745dc4ebb76b498a"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DFD3-A3C6-4DD5-BFD1-22F8597E8323}">
  <ds:schemaRefs>
    <ds:schemaRef ds:uri="http://schemas.microsoft.com/sharepoint/v3/contenttype/forms"/>
  </ds:schemaRefs>
</ds:datastoreItem>
</file>

<file path=customXml/itemProps2.xml><?xml version="1.0" encoding="utf-8"?>
<ds:datastoreItem xmlns:ds="http://schemas.openxmlformats.org/officeDocument/2006/customXml" ds:itemID="{3B24C6D0-C454-4A37-BABA-B98B3B048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65C1E-7A4E-4858-AEF9-D89ABCA6DCF6}">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4.xml><?xml version="1.0" encoding="utf-8"?>
<ds:datastoreItem xmlns:ds="http://schemas.openxmlformats.org/officeDocument/2006/customXml" ds:itemID="{9879F5CD-A2D9-4FA3-A812-6CD8224E4FB3}">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1196</Words>
  <Characters>7538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dc:description/>
  <cp:lastModifiedBy>Vivien Seidl</cp:lastModifiedBy>
  <cp:revision>4</cp:revision>
  <cp:lastPrinted>2006-01-04T13:21:00Z</cp:lastPrinted>
  <dcterms:created xsi:type="dcterms:W3CDTF">2026-02-20T14:59:00Z</dcterms:created>
  <dcterms:modified xsi:type="dcterms:W3CDTF">2026-02-23T09:30:00Z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