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19D9775B"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6631AD">
        <w:rPr>
          <w:b/>
          <w:szCs w:val="22"/>
        </w:rPr>
        <w:t xml:space="preserve">Objektbericht </w:t>
      </w:r>
      <w:r w:rsidR="008A34BC">
        <w:rPr>
          <w:b/>
          <w:szCs w:val="22"/>
        </w:rPr>
        <w:t xml:space="preserve">Umbau </w:t>
      </w:r>
      <w:r w:rsidR="000673DE">
        <w:rPr>
          <w:b/>
          <w:szCs w:val="22"/>
        </w:rPr>
        <w:t>Museum</w:t>
      </w:r>
      <w:r w:rsidR="008A34BC">
        <w:rPr>
          <w:b/>
          <w:szCs w:val="22"/>
        </w:rPr>
        <w:t xml:space="preserve"> Bezau </w:t>
      </w:r>
    </w:p>
    <w:p w14:paraId="1F772541" w14:textId="3CEA6A76" w:rsidR="00F34A6F" w:rsidRPr="00A178EB" w:rsidRDefault="00E66BBE" w:rsidP="00F34A6F">
      <w:pPr>
        <w:spacing w:after="120"/>
        <w:rPr>
          <w:b/>
          <w:sz w:val="32"/>
          <w:szCs w:val="32"/>
        </w:rPr>
      </w:pPr>
      <w:r>
        <w:rPr>
          <w:b/>
          <w:sz w:val="32"/>
          <w:szCs w:val="32"/>
        </w:rPr>
        <w:t>Charakter bewahrt, Ausstellungsfläche erweitert</w:t>
      </w:r>
    </w:p>
    <w:p w14:paraId="62715A82" w14:textId="062CDC98" w:rsidR="0027105E" w:rsidRDefault="002F1A56" w:rsidP="00346915">
      <w:pPr>
        <w:rPr>
          <w:b/>
          <w:bCs/>
        </w:rPr>
      </w:pPr>
      <w:r>
        <w:rPr>
          <w:b/>
          <w:szCs w:val="22"/>
        </w:rPr>
        <w:t xml:space="preserve">Sensibler Umbau eines </w:t>
      </w:r>
      <w:r w:rsidR="000673DE">
        <w:rPr>
          <w:b/>
          <w:szCs w:val="22"/>
        </w:rPr>
        <w:t>Heimatmuseum</w:t>
      </w:r>
      <w:r w:rsidR="00A7718D">
        <w:rPr>
          <w:b/>
          <w:szCs w:val="22"/>
        </w:rPr>
        <w:t>s</w:t>
      </w:r>
      <w:r>
        <w:rPr>
          <w:b/>
          <w:szCs w:val="22"/>
        </w:rPr>
        <w:t xml:space="preserve"> in der Tradition regionaler </w:t>
      </w:r>
      <w:r w:rsidR="00E66BBE">
        <w:rPr>
          <w:b/>
          <w:szCs w:val="22"/>
        </w:rPr>
        <w:t xml:space="preserve">Handwerkskunst </w:t>
      </w:r>
      <w:r w:rsidR="000673DE">
        <w:rPr>
          <w:b/>
          <w:szCs w:val="22"/>
        </w:rPr>
        <w:br/>
      </w:r>
      <w:r w:rsidR="00AF4025">
        <w:rPr>
          <w:b/>
          <w:bCs/>
          <w:noProof/>
        </w:rPr>
        <w:drawing>
          <wp:inline distT="0" distB="0" distL="0" distR="0" wp14:anchorId="5C140D66" wp14:editId="01FCAB4D">
            <wp:extent cx="1124797" cy="1499870"/>
            <wp:effectExtent l="0" t="0" r="0" b="5080"/>
            <wp:docPr id="10024071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07166"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29421" cy="1506036"/>
                    </a:xfrm>
                    <a:prstGeom prst="rect">
                      <a:avLst/>
                    </a:prstGeom>
                    <a:noFill/>
                  </pic:spPr>
                </pic:pic>
              </a:graphicData>
            </a:graphic>
          </wp:inline>
        </w:drawing>
      </w:r>
      <w:r w:rsidR="006C602C">
        <w:rPr>
          <w:b/>
          <w:bCs/>
        </w:rPr>
        <w:t xml:space="preserve"> </w:t>
      </w:r>
      <w:r w:rsidR="00977870">
        <w:rPr>
          <w:b/>
          <w:bCs/>
          <w:noProof/>
        </w:rPr>
        <w:drawing>
          <wp:inline distT="0" distB="0" distL="0" distR="0" wp14:anchorId="055F0ABE" wp14:editId="394E0AAF">
            <wp:extent cx="1981200" cy="1485900"/>
            <wp:effectExtent l="0" t="0" r="0" b="0"/>
            <wp:docPr id="14301525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52526" name="Grafik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4369" cy="1488277"/>
                    </a:xfrm>
                    <a:prstGeom prst="rect">
                      <a:avLst/>
                    </a:prstGeom>
                    <a:noFill/>
                  </pic:spPr>
                </pic:pic>
              </a:graphicData>
            </a:graphic>
          </wp:inline>
        </w:drawing>
      </w:r>
      <w:r w:rsidR="006C602C">
        <w:rPr>
          <w:b/>
          <w:bCs/>
        </w:rPr>
        <w:t xml:space="preserve"> </w:t>
      </w:r>
      <w:r w:rsidR="00562867">
        <w:rPr>
          <w:b/>
          <w:bCs/>
          <w:noProof/>
        </w:rPr>
        <w:drawing>
          <wp:inline distT="0" distB="0" distL="0" distR="0" wp14:anchorId="4719B7BD" wp14:editId="1F23BE73">
            <wp:extent cx="1954530" cy="1465898"/>
            <wp:effectExtent l="0" t="0" r="7620" b="1270"/>
            <wp:docPr id="7171803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80316" name="Grafik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57983" cy="1468488"/>
                    </a:xfrm>
                    <a:prstGeom prst="rect">
                      <a:avLst/>
                    </a:prstGeom>
                    <a:noFill/>
                  </pic:spPr>
                </pic:pic>
              </a:graphicData>
            </a:graphic>
          </wp:inline>
        </w:drawing>
      </w:r>
    </w:p>
    <w:p w14:paraId="2FFDB40C" w14:textId="14C41F2A" w:rsidR="008A34BC" w:rsidRDefault="001451C8" w:rsidP="008A34BC">
      <w:pPr>
        <w:spacing w:after="120"/>
        <w:rPr>
          <w:b/>
          <w:bCs/>
        </w:rPr>
      </w:pPr>
      <w:r>
        <w:rPr>
          <w:b/>
          <w:bCs/>
        </w:rPr>
        <w:t xml:space="preserve">Bezau/Vorarlberg, </w:t>
      </w:r>
      <w:r w:rsidR="005A1A75">
        <w:rPr>
          <w:b/>
          <w:bCs/>
        </w:rPr>
        <w:t>September</w:t>
      </w:r>
      <w:r w:rsidR="00E01F51" w:rsidRPr="00E01F51">
        <w:rPr>
          <w:b/>
          <w:bCs/>
        </w:rPr>
        <w:t xml:space="preserve"> 202</w:t>
      </w:r>
      <w:r w:rsidR="00E01F51">
        <w:rPr>
          <w:b/>
          <w:bCs/>
        </w:rPr>
        <w:t>5</w:t>
      </w:r>
      <w:r>
        <w:rPr>
          <w:b/>
          <w:bCs/>
        </w:rPr>
        <w:t>.</w:t>
      </w:r>
      <w:r w:rsidR="00E01F51" w:rsidRPr="00E01F51">
        <w:rPr>
          <w:b/>
          <w:bCs/>
        </w:rPr>
        <w:t xml:space="preserve"> </w:t>
      </w:r>
      <w:r w:rsidR="00220FBC">
        <w:rPr>
          <w:b/>
          <w:bCs/>
        </w:rPr>
        <w:t>In</w:t>
      </w:r>
      <w:r w:rsidR="000673DE" w:rsidRPr="000673DE">
        <w:rPr>
          <w:b/>
          <w:bCs/>
        </w:rPr>
        <w:t xml:space="preserve"> Bezau</w:t>
      </w:r>
      <w:r w:rsidR="00ED6917">
        <w:rPr>
          <w:b/>
          <w:bCs/>
        </w:rPr>
        <w:t xml:space="preserve"> in</w:t>
      </w:r>
      <w:r w:rsidR="000673DE" w:rsidRPr="000673DE">
        <w:rPr>
          <w:b/>
          <w:bCs/>
        </w:rPr>
        <w:t xml:space="preserve"> Vorarlberg wurde das </w:t>
      </w:r>
      <w:r w:rsidR="00FF345C">
        <w:rPr>
          <w:b/>
          <w:bCs/>
        </w:rPr>
        <w:t xml:space="preserve">denkmalgeschützte </w:t>
      </w:r>
      <w:r w:rsidR="000673DE" w:rsidRPr="000673DE">
        <w:rPr>
          <w:b/>
          <w:bCs/>
        </w:rPr>
        <w:t xml:space="preserve">Heimatmuseum Bezau behutsam umgebaut und erweitert. Entstanden ist </w:t>
      </w:r>
      <w:r w:rsidR="00ED6917">
        <w:rPr>
          <w:b/>
          <w:bCs/>
        </w:rPr>
        <w:t xml:space="preserve">in dem </w:t>
      </w:r>
      <w:r w:rsidR="00ED6917" w:rsidRPr="00ED6917">
        <w:rPr>
          <w:b/>
          <w:bCs/>
        </w:rPr>
        <w:t>historische</w:t>
      </w:r>
      <w:r w:rsidR="00ED6917">
        <w:rPr>
          <w:b/>
          <w:bCs/>
        </w:rPr>
        <w:t>n</w:t>
      </w:r>
      <w:r w:rsidR="00ED6917" w:rsidRPr="00ED6917">
        <w:rPr>
          <w:b/>
          <w:bCs/>
        </w:rPr>
        <w:t xml:space="preserve"> Bauernhaus </w:t>
      </w:r>
      <w:r w:rsidR="00AC59C9">
        <w:rPr>
          <w:b/>
          <w:bCs/>
        </w:rPr>
        <w:t xml:space="preserve">aus dem 18. Jahrhundert </w:t>
      </w:r>
      <w:r w:rsidR="000673DE" w:rsidRPr="000673DE">
        <w:rPr>
          <w:b/>
          <w:bCs/>
        </w:rPr>
        <w:t xml:space="preserve">ein lebendiger Ort der Begegnung und Erinnerung – ein neues Stück Öffentlichkeit im Dorf. Mit großem Gespür für den Bestand, regionales Handwerk und gesellschaftliche Einbindung entwickelte das Architekturbüro </w:t>
      </w:r>
      <w:bookmarkStart w:id="0" w:name="_Hlk208086937"/>
      <w:r w:rsidR="000673DE" w:rsidRPr="000673DE">
        <w:rPr>
          <w:b/>
          <w:bCs/>
        </w:rPr>
        <w:t xml:space="preserve">Innauer Matt Architekten </w:t>
      </w:r>
      <w:bookmarkEnd w:id="0"/>
      <w:r w:rsidR="000673DE" w:rsidRPr="000673DE">
        <w:rPr>
          <w:b/>
          <w:bCs/>
        </w:rPr>
        <w:t xml:space="preserve">einen </w:t>
      </w:r>
      <w:r w:rsidR="0086432F">
        <w:rPr>
          <w:b/>
          <w:bCs/>
        </w:rPr>
        <w:t>Erweiterungsbau</w:t>
      </w:r>
      <w:r w:rsidR="000673DE" w:rsidRPr="000673DE">
        <w:rPr>
          <w:b/>
          <w:bCs/>
        </w:rPr>
        <w:t xml:space="preserve">, der sich selbstverständlich ins Dorfbild fügt und </w:t>
      </w:r>
      <w:r w:rsidR="00D900A4">
        <w:rPr>
          <w:b/>
          <w:bCs/>
        </w:rPr>
        <w:t xml:space="preserve">unter Einsatz von Velux </w:t>
      </w:r>
      <w:r w:rsidR="008540F0">
        <w:rPr>
          <w:b/>
          <w:bCs/>
        </w:rPr>
        <w:t xml:space="preserve">Dachfenstern </w:t>
      </w:r>
      <w:r w:rsidR="00D900A4">
        <w:rPr>
          <w:b/>
          <w:bCs/>
        </w:rPr>
        <w:t>zeitgemäße</w:t>
      </w:r>
      <w:r w:rsidR="002F1A56">
        <w:rPr>
          <w:b/>
          <w:bCs/>
        </w:rPr>
        <w:t xml:space="preserve"> </w:t>
      </w:r>
      <w:r w:rsidR="000673DE" w:rsidRPr="000673DE">
        <w:rPr>
          <w:b/>
          <w:bCs/>
        </w:rPr>
        <w:t>architektonische Akzente setzt.</w:t>
      </w:r>
      <w:r>
        <w:rPr>
          <w:b/>
          <w:bCs/>
        </w:rPr>
        <w:t xml:space="preserve"> Ein Ansatz, der auch die Jury des Velux Architektur-Wettbewerbs 2024/25 überzeugte, die das Projekt zum Sieger kürte</w:t>
      </w:r>
      <w:r w:rsidR="00ED6917">
        <w:rPr>
          <w:b/>
          <w:bCs/>
        </w:rPr>
        <w:t>.</w:t>
      </w:r>
    </w:p>
    <w:p w14:paraId="1D0E29CA" w14:textId="1C709CF9" w:rsidR="008A34BC" w:rsidRDefault="00285933" w:rsidP="008A34BC">
      <w:pPr>
        <w:spacing w:after="120"/>
      </w:pPr>
      <w:r w:rsidRPr="00285933">
        <w:t xml:space="preserve">Über Jahre bestand der Wunsch nach einer baulichen </w:t>
      </w:r>
      <w:r w:rsidR="00B825BE" w:rsidRPr="00285933">
        <w:t>Er</w:t>
      </w:r>
      <w:r w:rsidR="00B825BE">
        <w:t>weit</w:t>
      </w:r>
      <w:r w:rsidR="00B825BE" w:rsidRPr="00285933">
        <w:t>erung</w:t>
      </w:r>
      <w:r w:rsidR="00B825BE">
        <w:t xml:space="preserve"> </w:t>
      </w:r>
      <w:r w:rsidR="00ED6917">
        <w:t xml:space="preserve">des </w:t>
      </w:r>
      <w:r w:rsidR="00DC6283">
        <w:t>M</w:t>
      </w:r>
      <w:r w:rsidR="00ED6917">
        <w:t>useums</w:t>
      </w:r>
      <w:r w:rsidR="00A7718D">
        <w:t xml:space="preserve"> Bezau</w:t>
      </w:r>
      <w:r w:rsidR="00DC6283">
        <w:t>, das schon seit 1920 in einem Bregenzerwälder Bauernhof beheimatet ist</w:t>
      </w:r>
      <w:r w:rsidRPr="00285933">
        <w:t xml:space="preserve">. </w:t>
      </w:r>
      <w:r>
        <w:t>D</w:t>
      </w:r>
      <w:r w:rsidR="008A34BC">
        <w:t>ie bestehende Ausstellung</w:t>
      </w:r>
      <w:r>
        <w:t xml:space="preserve"> </w:t>
      </w:r>
      <w:r w:rsidR="008A34BC">
        <w:t xml:space="preserve">– </w:t>
      </w:r>
      <w:r>
        <w:t>thematisch den</w:t>
      </w:r>
      <w:r w:rsidR="008A34BC">
        <w:t xml:space="preserve"> barocken Baumeister</w:t>
      </w:r>
      <w:r w:rsidR="00B825BE">
        <w:t>n</w:t>
      </w:r>
      <w:r w:rsidR="008A34BC">
        <w:t xml:space="preserve"> des Bregenzerwaldes sowie </w:t>
      </w:r>
      <w:r w:rsidRPr="00285933">
        <w:t>der textilen Handwerkskunst der daheimgebliebenen Frauen gewidmet</w:t>
      </w:r>
      <w:r>
        <w:t xml:space="preserve"> </w:t>
      </w:r>
      <w:r w:rsidR="008A34BC">
        <w:t xml:space="preserve">– war bislang in den Wohnräumen des alten </w:t>
      </w:r>
      <w:r w:rsidR="0001226B">
        <w:t>Bauernh</w:t>
      </w:r>
      <w:r w:rsidR="008A34BC">
        <w:t>auses untergebracht. Was fehlte, waren funktionale, flexibel nutzbare Räume für Wechselausstellungen und Veranstaltungen.</w:t>
      </w:r>
    </w:p>
    <w:p w14:paraId="6E088A5A" w14:textId="2742BD1F" w:rsidR="00A63C49" w:rsidRDefault="0012334F" w:rsidP="00285933">
      <w:pPr>
        <w:spacing w:after="120"/>
      </w:pPr>
      <w:r>
        <w:t>Um diesen Bedarf gerecht zu werden, wurde das ortsansässige Büro Innauer Matt Architekten mit der Planung und Umsetzung beauftragt.</w:t>
      </w:r>
      <w:r w:rsidR="008A34BC">
        <w:t xml:space="preserve"> </w:t>
      </w:r>
      <w:r w:rsidR="00285933" w:rsidRPr="00285933">
        <w:t xml:space="preserve">Ihre enge Verbindung zur </w:t>
      </w:r>
      <w:r w:rsidR="00285933" w:rsidRPr="00285933">
        <w:lastRenderedPageBreak/>
        <w:t xml:space="preserve">Region </w:t>
      </w:r>
      <w:r>
        <w:t>sowie ihr Gespür</w:t>
      </w:r>
      <w:r w:rsidR="00285933" w:rsidRPr="00285933">
        <w:t xml:space="preserve"> für bauliche, soziale und landschaftliche Gegebenheiten waren essenziell für den sensiblen Umgang mit dem Bestand.</w:t>
      </w:r>
    </w:p>
    <w:p w14:paraId="6225C0E0" w14:textId="77777777" w:rsidR="00444888" w:rsidRDefault="00444888" w:rsidP="00285933">
      <w:pPr>
        <w:spacing w:after="120"/>
      </w:pPr>
    </w:p>
    <w:p w14:paraId="3C21D39F" w14:textId="4721B292" w:rsidR="00F34A6F" w:rsidRPr="00682CAB" w:rsidRDefault="008A34BC" w:rsidP="00F34A6F">
      <w:pPr>
        <w:spacing w:after="120"/>
        <w:rPr>
          <w:b/>
        </w:rPr>
      </w:pPr>
      <w:r>
        <w:rPr>
          <w:b/>
        </w:rPr>
        <w:t>Ein gemeinschaftlich getragenes Projekt</w:t>
      </w:r>
    </w:p>
    <w:p w14:paraId="214A9B4C" w14:textId="64823C4E" w:rsidR="00DA6D94" w:rsidRDefault="00150DE7" w:rsidP="00540FF2">
      <w:r>
        <w:t xml:space="preserve">Finanziert wurde das </w:t>
      </w:r>
      <w:r w:rsidR="00DA3487">
        <w:t xml:space="preserve">mit </w:t>
      </w:r>
      <w:r w:rsidR="00D17FDA" w:rsidRPr="00285933">
        <w:t xml:space="preserve">rund 1,4 Mio. Euro </w:t>
      </w:r>
      <w:r w:rsidR="00DA3487">
        <w:t>bemerkenswert günstige</w:t>
      </w:r>
      <w:r w:rsidR="00D17FDA">
        <w:t xml:space="preserve"> </w:t>
      </w:r>
      <w:r>
        <w:t xml:space="preserve">Projekt </w:t>
      </w:r>
      <w:r w:rsidR="00285933" w:rsidRPr="00285933">
        <w:t xml:space="preserve">durch Gemeindemittel, private Spenden, Materialspenden und zahlreiche Eigenleistungen. „Fast jeder im Dorf hat einen Beitrag geleistet“, erklärt </w:t>
      </w:r>
      <w:r w:rsidR="00D17FDA">
        <w:t xml:space="preserve">Architekt </w:t>
      </w:r>
      <w:r w:rsidR="00285933" w:rsidRPr="00285933">
        <w:t xml:space="preserve">Markus Innauer. </w:t>
      </w:r>
      <w:r w:rsidR="00DA6D94" w:rsidRPr="00DA6D94">
        <w:t xml:space="preserve">Diese breite Beteiligung sorgte für eine starke Identifikation der Bevölkerung mit dem neuen Museum. </w:t>
      </w:r>
      <w:r w:rsidR="00540FF2">
        <w:t xml:space="preserve">Ohne die tiefe Verwurzelung der Architekten </w:t>
      </w:r>
      <w:r w:rsidR="00A7718D">
        <w:t xml:space="preserve">in der Region </w:t>
      </w:r>
      <w:r w:rsidR="00540FF2">
        <w:t>und ihre lan</w:t>
      </w:r>
      <w:r w:rsidR="00540FF2">
        <w:rPr>
          <w:rFonts w:cs="Arial"/>
        </w:rPr>
        <w:t>g</w:t>
      </w:r>
      <w:r w:rsidR="00540FF2">
        <w:t>j</w:t>
      </w:r>
      <w:r w:rsidR="00540FF2">
        <w:rPr>
          <w:rFonts w:cs="Arial"/>
        </w:rPr>
        <w:t>ä</w:t>
      </w:r>
      <w:r w:rsidR="00540FF2">
        <w:t>hrige, für beide Seiten inspirierende Zusammenarbeit mit den Handwerkern wäre dieser Bau nicht möglich gewesen.</w:t>
      </w:r>
      <w:r w:rsidR="00DA6D94" w:rsidRPr="00DA6D94">
        <w:t xml:space="preserve"> Ihr gemeinsames Ziel: weniger Technik, mehr Raumqualität und ein respektvoller Umgang mit der traditionellen Architektursprache – das Museum sollte als </w:t>
      </w:r>
      <w:proofErr w:type="spellStart"/>
      <w:r w:rsidR="00DA6D94" w:rsidRPr="00DA6D94">
        <w:t>Bregenzerwälderhaus</w:t>
      </w:r>
      <w:proofErr w:type="spellEnd"/>
      <w:r w:rsidR="00DA6D94" w:rsidRPr="00DA6D94">
        <w:t xml:space="preserve"> erkennbar bleiben, zeitgemäß interpretiert und auf seine öffentliche Nutzung hin gestaltet</w:t>
      </w:r>
      <w:r w:rsidR="007232FA">
        <w:t xml:space="preserve"> werden</w:t>
      </w:r>
      <w:r w:rsidR="00DA6D94" w:rsidRPr="00DA6D94">
        <w:t>.</w:t>
      </w:r>
    </w:p>
    <w:p w14:paraId="009B894F" w14:textId="77777777" w:rsidR="00DA6D94" w:rsidRDefault="00DA6D94" w:rsidP="0078469E"/>
    <w:p w14:paraId="7B8285B8" w14:textId="670D11A4" w:rsidR="0078469E" w:rsidRDefault="00DA6D94" w:rsidP="0078469E">
      <w:r>
        <w:t xml:space="preserve">Diese Haltung </w:t>
      </w:r>
      <w:r w:rsidR="00C708F0">
        <w:t>zeigt</w:t>
      </w:r>
      <w:r>
        <w:t xml:space="preserve"> sich </w:t>
      </w:r>
      <w:r w:rsidR="00C708F0">
        <w:t>auch</w:t>
      </w:r>
      <w:r>
        <w:t xml:space="preserve"> in der </w:t>
      </w:r>
      <w:r w:rsidR="00C708F0">
        <w:t xml:space="preserve">sensiblen Einbindung </w:t>
      </w:r>
      <w:r>
        <w:t>in die Umgebung.</w:t>
      </w:r>
      <w:r w:rsidR="00C708F0">
        <w:t xml:space="preserve"> </w:t>
      </w:r>
      <w:r w:rsidR="00970B79" w:rsidRPr="00970B79">
        <w:t xml:space="preserve">Das </w:t>
      </w:r>
      <w:r w:rsidR="00970B79">
        <w:t>Museum</w:t>
      </w:r>
      <w:r w:rsidR="00970B79" w:rsidRPr="00970B79">
        <w:t xml:space="preserve"> </w:t>
      </w:r>
      <w:r w:rsidR="00970B79">
        <w:t>steht</w:t>
      </w:r>
      <w:r w:rsidR="00970B79" w:rsidRPr="00970B79">
        <w:t xml:space="preserve"> am Rand des Dorfes, umgeben von </w:t>
      </w:r>
      <w:r w:rsidR="00227BD3">
        <w:t xml:space="preserve">gleich großen </w:t>
      </w:r>
      <w:r w:rsidR="00970B79" w:rsidRPr="00970B79">
        <w:t xml:space="preserve">Wohnhäusern und Wiesen. </w:t>
      </w:r>
      <w:r w:rsidR="007232FA">
        <w:t>Vor Beginn des Umbaus</w:t>
      </w:r>
      <w:r w:rsidR="00970B79" w:rsidRPr="00970B79">
        <w:t xml:space="preserve"> bestand es aus einem Wohnhaus mit einem kleinen, ungenutzten Anbau im </w:t>
      </w:r>
      <w:r w:rsidR="008601F7">
        <w:t>hinteren</w:t>
      </w:r>
      <w:r w:rsidR="00970B79" w:rsidRPr="00970B79">
        <w:t xml:space="preserve"> Bereich – eine</w:t>
      </w:r>
      <w:r w:rsidR="008601F7">
        <w:t xml:space="preserve"> für Bregenz</w:t>
      </w:r>
      <w:r w:rsidR="00346915">
        <w:t>er</w:t>
      </w:r>
      <w:r w:rsidR="008601F7">
        <w:t>wald</w:t>
      </w:r>
      <w:r w:rsidR="00970B79" w:rsidRPr="00970B79">
        <w:t xml:space="preserve"> </w:t>
      </w:r>
      <w:r w:rsidR="00C708F0">
        <w:t>ungewöhnliche</w:t>
      </w:r>
      <w:r w:rsidR="00970B79" w:rsidRPr="00970B79">
        <w:t xml:space="preserve"> Gliederung</w:t>
      </w:r>
      <w:r w:rsidR="00046B96">
        <w:t xml:space="preserve">, die </w:t>
      </w:r>
      <w:r w:rsidR="008418AC">
        <w:t xml:space="preserve">den Wohnbereich </w:t>
      </w:r>
      <w:r w:rsidR="00046B96">
        <w:t xml:space="preserve">sonst </w:t>
      </w:r>
      <w:r w:rsidR="008418AC">
        <w:t xml:space="preserve">direkt mit </w:t>
      </w:r>
      <w:r w:rsidR="00046B96">
        <w:t>eine</w:t>
      </w:r>
      <w:r w:rsidR="008418AC">
        <w:t>m</w:t>
      </w:r>
      <w:r w:rsidR="00046B96">
        <w:t xml:space="preserve"> </w:t>
      </w:r>
      <w:r w:rsidR="007232FA">
        <w:t xml:space="preserve">großen </w:t>
      </w:r>
      <w:r w:rsidR="00046B96">
        <w:t>Stall kombiniert</w:t>
      </w:r>
      <w:r w:rsidR="00970B79" w:rsidRPr="00970B79">
        <w:t xml:space="preserve">. </w:t>
      </w:r>
      <w:r w:rsidR="008418AC" w:rsidRPr="00970B79">
        <w:t>De</w:t>
      </w:r>
      <w:r w:rsidR="008418AC">
        <w:t>r</w:t>
      </w:r>
      <w:r w:rsidR="008418AC" w:rsidRPr="00970B79">
        <w:t xml:space="preserve"> </w:t>
      </w:r>
      <w:r w:rsidR="00970B79" w:rsidRPr="00970B79">
        <w:t xml:space="preserve">Anbau </w:t>
      </w:r>
      <w:r w:rsidR="008418AC">
        <w:t>ließ sich deshalb</w:t>
      </w:r>
      <w:r w:rsidR="008418AC" w:rsidRPr="00970B79">
        <w:t xml:space="preserve"> </w:t>
      </w:r>
      <w:r w:rsidR="00970B79" w:rsidRPr="00970B79">
        <w:t xml:space="preserve">durch </w:t>
      </w:r>
      <w:r w:rsidR="008418AC">
        <w:t>den</w:t>
      </w:r>
      <w:r w:rsidR="008418AC" w:rsidRPr="00970B79">
        <w:t xml:space="preserve"> </w:t>
      </w:r>
      <w:r w:rsidR="008418AC">
        <w:t>neuen zeitgemäß</w:t>
      </w:r>
      <w:r w:rsidR="00AE65B2">
        <w:t xml:space="preserve"> interpretierten</w:t>
      </w:r>
      <w:r w:rsidR="008418AC">
        <w:t xml:space="preserve"> Erweiterungsbau</w:t>
      </w:r>
      <w:r w:rsidR="008418AC" w:rsidRPr="00970B79">
        <w:t xml:space="preserve"> </w:t>
      </w:r>
      <w:r w:rsidR="00970B79" w:rsidRPr="00970B79">
        <w:t>ersetz</w:t>
      </w:r>
      <w:r w:rsidR="008418AC">
        <w:t xml:space="preserve">en, ohne </w:t>
      </w:r>
      <w:r w:rsidR="00AE65B2">
        <w:t xml:space="preserve">den Charakter eines typischen </w:t>
      </w:r>
      <w:proofErr w:type="spellStart"/>
      <w:r w:rsidR="00AE65B2" w:rsidRPr="00813B38">
        <w:t>Bregenzerwälderhaus</w:t>
      </w:r>
      <w:proofErr w:type="spellEnd"/>
      <w:r w:rsidR="00AE65B2" w:rsidRPr="00813B38">
        <w:t xml:space="preserve"> </w:t>
      </w:r>
      <w:r w:rsidR="00AE65B2">
        <w:t>zu schwächen</w:t>
      </w:r>
      <w:r w:rsidR="0078469E" w:rsidRPr="00813B38">
        <w:t xml:space="preserve">. </w:t>
      </w:r>
      <w:r w:rsidR="00C803EC">
        <w:t xml:space="preserve">Von Süden erscheint </w:t>
      </w:r>
      <w:r w:rsidR="00AE65B2">
        <w:t xml:space="preserve">das Museum </w:t>
      </w:r>
      <w:r w:rsidR="00C803EC">
        <w:t xml:space="preserve">als </w:t>
      </w:r>
      <w:r w:rsidR="00E301F7">
        <w:t>traditionelles</w:t>
      </w:r>
      <w:r w:rsidR="0078469E" w:rsidRPr="00813B38">
        <w:t xml:space="preserve"> Bauernhaus, während die </w:t>
      </w:r>
      <w:r w:rsidR="00C803EC">
        <w:t>dezente</w:t>
      </w:r>
      <w:r w:rsidR="0078469E" w:rsidRPr="00813B38">
        <w:t xml:space="preserve"> Gestaltung der Nordfassade </w:t>
      </w:r>
      <w:r w:rsidR="00AE65B2">
        <w:t>die</w:t>
      </w:r>
      <w:r w:rsidR="00AE65B2" w:rsidRPr="00813B38">
        <w:t xml:space="preserve"> </w:t>
      </w:r>
      <w:r w:rsidR="0078469E" w:rsidRPr="00813B38">
        <w:t>Sondernutzung signalisiert.</w:t>
      </w:r>
    </w:p>
    <w:p w14:paraId="1B99F079" w14:textId="77777777" w:rsidR="00935F3C" w:rsidRDefault="00935F3C" w:rsidP="0078469E"/>
    <w:p w14:paraId="1153509B" w14:textId="366F5FE5" w:rsidR="008A34BC" w:rsidRDefault="008D1BA9" w:rsidP="00207A7B">
      <w:r w:rsidRPr="008D1BA9">
        <w:rPr>
          <w:b/>
          <w:bCs/>
        </w:rPr>
        <w:t>Architektonischer Dialog zwischen Alt und Neu</w:t>
      </w:r>
    </w:p>
    <w:p w14:paraId="636ED4B3" w14:textId="1B54EDA4" w:rsidR="00ED45E3" w:rsidRDefault="006200ED" w:rsidP="002F7F68">
      <w:pPr>
        <w:spacing w:after="120"/>
      </w:pPr>
      <w:r>
        <w:t>Das ursprüngliche Haus war eine reine Holzkonstruktion</w:t>
      </w:r>
      <w:r w:rsidR="0078469E">
        <w:t xml:space="preserve"> – ein Prinzip, </w:t>
      </w:r>
      <w:proofErr w:type="gramStart"/>
      <w:r w:rsidR="0078469E">
        <w:t xml:space="preserve">das </w:t>
      </w:r>
      <w:r w:rsidR="00AE65B2">
        <w:t>b</w:t>
      </w:r>
      <w:r w:rsidR="0078469E">
        <w:t>eibehalten</w:t>
      </w:r>
      <w:proofErr w:type="gramEnd"/>
      <w:r w:rsidR="0078469E">
        <w:t xml:space="preserve"> wurde. </w:t>
      </w:r>
      <w:r w:rsidR="00034186" w:rsidRPr="00034186">
        <w:t xml:space="preserve">Die historische Südfassade blieb </w:t>
      </w:r>
      <w:r w:rsidR="00C843F1">
        <w:t xml:space="preserve">weitgehend </w:t>
      </w:r>
      <w:r w:rsidR="00034186" w:rsidRPr="00034186">
        <w:t>erhalten</w:t>
      </w:r>
      <w:r w:rsidR="00C843F1">
        <w:t>. A</w:t>
      </w:r>
      <w:r w:rsidR="00034186" w:rsidRPr="00034186">
        <w:t>n der Westfassade wurden Schindeln ausgebessert</w:t>
      </w:r>
      <w:r w:rsidR="00932174">
        <w:t xml:space="preserve"> </w:t>
      </w:r>
      <w:r w:rsidR="00F753F7">
        <w:t>und ersetzt. Auf der</w:t>
      </w:r>
      <w:r w:rsidR="00034186" w:rsidRPr="00034186">
        <w:t xml:space="preserve"> Ostseite </w:t>
      </w:r>
      <w:r w:rsidR="00F753F7">
        <w:t xml:space="preserve">erneuerten die </w:t>
      </w:r>
      <w:proofErr w:type="spellStart"/>
      <w:proofErr w:type="gramStart"/>
      <w:r w:rsidR="00F753F7">
        <w:t>Architekt</w:t>
      </w:r>
      <w:r w:rsidR="005A6557">
        <w:t>:inn</w:t>
      </w:r>
      <w:r w:rsidR="00F753F7">
        <w:t>en</w:t>
      </w:r>
      <w:proofErr w:type="spellEnd"/>
      <w:proofErr w:type="gramEnd"/>
      <w:r w:rsidR="00F753F7">
        <w:t xml:space="preserve"> morsche Teile, ohne den ursprünglichen Ausdruck zu </w:t>
      </w:r>
      <w:r w:rsidR="00F753F7">
        <w:lastRenderedPageBreak/>
        <w:t xml:space="preserve">verändern. Zudem entstand dort </w:t>
      </w:r>
      <w:r w:rsidR="00E2529F">
        <w:t>ein neue</w:t>
      </w:r>
      <w:r w:rsidR="00F753F7">
        <w:t>r</w:t>
      </w:r>
      <w:r w:rsidR="00E2529F">
        <w:t xml:space="preserve"> Eingangsbereich</w:t>
      </w:r>
      <w:r w:rsidR="00932174">
        <w:t xml:space="preserve">. Der </w:t>
      </w:r>
      <w:r w:rsidR="00C7091A">
        <w:t xml:space="preserve">Zutritt </w:t>
      </w:r>
      <w:r w:rsidR="00932174">
        <w:t xml:space="preserve">erfolgt </w:t>
      </w:r>
      <w:r w:rsidR="00C7091A">
        <w:t xml:space="preserve">jetzt </w:t>
      </w:r>
      <w:r w:rsidR="00932174">
        <w:t xml:space="preserve">über </w:t>
      </w:r>
      <w:r w:rsidR="00E2529F">
        <w:t>eine Schiebetür, die in einen unbeheizten Windfang führt – dahinter liegt eine Glastür zum beheizten Innenraum</w:t>
      </w:r>
      <w:r w:rsidR="00034186" w:rsidRPr="00034186">
        <w:t xml:space="preserve">. </w:t>
      </w:r>
      <w:r w:rsidR="00E2529F">
        <w:t xml:space="preserve">Diese traditionelle Lösung </w:t>
      </w:r>
      <w:r w:rsidR="00E2529F" w:rsidRPr="00E2529F">
        <w:t>ist typisch für alte Bregenzerwälder Bauernhäuser</w:t>
      </w:r>
      <w:r w:rsidR="00E2529F">
        <w:t xml:space="preserve"> </w:t>
      </w:r>
      <w:r w:rsidR="00E2529F" w:rsidRPr="00E2529F">
        <w:t xml:space="preserve">und </w:t>
      </w:r>
      <w:r w:rsidR="00932174">
        <w:t xml:space="preserve">kommt </w:t>
      </w:r>
      <w:r w:rsidR="00E2529F" w:rsidRPr="00E2529F">
        <w:t>in klimabewussten Projekten</w:t>
      </w:r>
      <w:r w:rsidR="00932174">
        <w:t xml:space="preserve"> immer</w:t>
      </w:r>
      <w:r w:rsidR="00E2529F" w:rsidRPr="00E2529F">
        <w:t xml:space="preserve"> wieder zum Einsatz.</w:t>
      </w:r>
      <w:r w:rsidR="00607ADE">
        <w:t xml:space="preserve"> </w:t>
      </w:r>
    </w:p>
    <w:p w14:paraId="5F0D9C6E" w14:textId="5F8DA5A9" w:rsidR="00BF0E34" w:rsidRDefault="00E301F7" w:rsidP="002F7F68">
      <w:pPr>
        <w:spacing w:after="120"/>
      </w:pPr>
      <w:r>
        <w:t>D</w:t>
      </w:r>
      <w:r w:rsidRPr="00607ADE">
        <w:t>en baufälligen Anbau</w:t>
      </w:r>
      <w:r>
        <w:t xml:space="preserve"> </w:t>
      </w:r>
      <w:r w:rsidRPr="00607ADE">
        <w:t xml:space="preserve">ersetzten </w:t>
      </w:r>
      <w:r>
        <w:t>d</w:t>
      </w:r>
      <w:r w:rsidR="00607ADE" w:rsidRPr="00607ADE">
        <w:t xml:space="preserve">ie </w:t>
      </w:r>
      <w:proofErr w:type="spellStart"/>
      <w:proofErr w:type="gramStart"/>
      <w:r w:rsidR="00607ADE" w:rsidRPr="00607ADE">
        <w:t>Architekt</w:t>
      </w:r>
      <w:r w:rsidR="005A6557">
        <w:t>:inn</w:t>
      </w:r>
      <w:r w:rsidR="00607ADE" w:rsidRPr="00607ADE">
        <w:t>en</w:t>
      </w:r>
      <w:proofErr w:type="spellEnd"/>
      <w:proofErr w:type="gramEnd"/>
      <w:r w:rsidR="00607ADE" w:rsidRPr="00607ADE">
        <w:t xml:space="preserve"> </w:t>
      </w:r>
      <w:r w:rsidR="00607ADE">
        <w:t>durch einen Erweiterungsbau</w:t>
      </w:r>
      <w:r w:rsidR="00ED45E3">
        <w:t xml:space="preserve">, basierend </w:t>
      </w:r>
      <w:r w:rsidR="00ED45E3" w:rsidRPr="00ED45E3">
        <w:t xml:space="preserve">auf einem konstruktiven Holzbau, das Untergeschoss </w:t>
      </w:r>
      <w:r w:rsidR="00ED45E3">
        <w:t>als</w:t>
      </w:r>
      <w:r w:rsidR="00ED45E3" w:rsidRPr="00ED45E3">
        <w:t xml:space="preserve"> vollständiger Massivbau. Holzfasermaterialien </w:t>
      </w:r>
      <w:r w:rsidR="00ED45E3">
        <w:t xml:space="preserve">wurden zur Dämmung eingesetzt </w:t>
      </w:r>
      <w:r w:rsidR="00ED45E3" w:rsidRPr="00ED45E3">
        <w:t xml:space="preserve">und </w:t>
      </w:r>
      <w:r w:rsidR="00ED45E3">
        <w:t xml:space="preserve">sorgen im Zusammenspiel mit </w:t>
      </w:r>
      <w:r w:rsidR="00ED45E3" w:rsidRPr="00ED45E3">
        <w:t>dreifach verglaste</w:t>
      </w:r>
      <w:r w:rsidR="00ED45E3">
        <w:t>n</w:t>
      </w:r>
      <w:r w:rsidR="00ED45E3" w:rsidRPr="00ED45E3">
        <w:t xml:space="preserve"> Fichtenholzfenster</w:t>
      </w:r>
      <w:r w:rsidR="005A6557">
        <w:t>n</w:t>
      </w:r>
      <w:r w:rsidR="00ED45E3" w:rsidRPr="00ED45E3">
        <w:t xml:space="preserve"> für ein energieeffizientes Raumklima. </w:t>
      </w:r>
      <w:r w:rsidR="00313C8A">
        <w:t>Der Neubau</w:t>
      </w:r>
      <w:r w:rsidR="00607ADE">
        <w:t xml:space="preserve"> erhielt </w:t>
      </w:r>
      <w:r w:rsidR="006200ED">
        <w:t>eine Holzverkleidung</w:t>
      </w:r>
      <w:r w:rsidR="000D094F" w:rsidRPr="000D094F">
        <w:t xml:space="preserve"> </w:t>
      </w:r>
      <w:r w:rsidR="00B75B04">
        <w:t xml:space="preserve">aus regionaler Fichte und Tanne </w:t>
      </w:r>
      <w:r w:rsidR="000D094F">
        <w:t>und zeigt an der Nordfassade dekorative Versprünge. A</w:t>
      </w:r>
      <w:r w:rsidR="006200ED">
        <w:t>uf eine durchgehende horizontale Gliederung zwischen den Geschosse</w:t>
      </w:r>
      <w:r w:rsidR="00034186">
        <w:t xml:space="preserve">n </w:t>
      </w:r>
      <w:r w:rsidR="000D094F">
        <w:t xml:space="preserve">verzichteten die </w:t>
      </w:r>
      <w:proofErr w:type="spellStart"/>
      <w:proofErr w:type="gramStart"/>
      <w:r w:rsidR="000D094F">
        <w:t>Architekt</w:t>
      </w:r>
      <w:r w:rsidR="007030C0">
        <w:t>:inn</w:t>
      </w:r>
      <w:r w:rsidR="000D094F">
        <w:t>en</w:t>
      </w:r>
      <w:proofErr w:type="spellEnd"/>
      <w:proofErr w:type="gramEnd"/>
      <w:r w:rsidR="000D094F">
        <w:t xml:space="preserve"> jedoch. </w:t>
      </w:r>
      <w:r w:rsidR="007D739F">
        <w:t>D</w:t>
      </w:r>
      <w:r w:rsidR="000D094F">
        <w:t xml:space="preserve">ie </w:t>
      </w:r>
      <w:r w:rsidR="007D739F">
        <w:t xml:space="preserve">neue </w:t>
      </w:r>
      <w:r w:rsidR="000D094F">
        <w:t xml:space="preserve">Eindeckung </w:t>
      </w:r>
      <w:r w:rsidR="007D739F">
        <w:t xml:space="preserve">des Daches </w:t>
      </w:r>
      <w:r w:rsidR="00262D4F" w:rsidRPr="00262D4F">
        <w:t xml:space="preserve">mit schwarzen Eternitplatten </w:t>
      </w:r>
      <w:r w:rsidR="007D739F">
        <w:t xml:space="preserve">wurde </w:t>
      </w:r>
      <w:r w:rsidR="000D094F">
        <w:t>über alle Gebäudeteile hinweggezogen, um eine einheitliche Wirkung zu erzielen</w:t>
      </w:r>
      <w:r w:rsidR="007D739F">
        <w:t xml:space="preserve"> und</w:t>
      </w:r>
      <w:r w:rsidR="00034186">
        <w:t xml:space="preserve"> Alt- und Neubau zu einem stimmigen Ganzen</w:t>
      </w:r>
      <w:r w:rsidR="007D739F">
        <w:t xml:space="preserve"> verschmelzen zu lassen.</w:t>
      </w:r>
      <w:r w:rsidR="00D97DB3">
        <w:t xml:space="preserve"> </w:t>
      </w:r>
    </w:p>
    <w:p w14:paraId="5BF18896" w14:textId="689050BE" w:rsidR="006B0F70" w:rsidRPr="006B0F70" w:rsidRDefault="0036176E" w:rsidP="00911583">
      <w:pPr>
        <w:spacing w:after="120"/>
      </w:pPr>
      <w:r>
        <w:t xml:space="preserve">Im Innenraum entschieden sich die </w:t>
      </w:r>
      <w:proofErr w:type="spellStart"/>
      <w:proofErr w:type="gramStart"/>
      <w:r>
        <w:t>Architekt</w:t>
      </w:r>
      <w:r w:rsidR="007030C0">
        <w:t>:inn</w:t>
      </w:r>
      <w:r>
        <w:t>en</w:t>
      </w:r>
      <w:proofErr w:type="spellEnd"/>
      <w:proofErr w:type="gramEnd"/>
      <w:r>
        <w:t xml:space="preserve"> für einen starken Kontrast zwischen dem gedrungenen, dunklen Bestand und dem hellen, offen gestalteten Neubau. </w:t>
      </w:r>
      <w:r w:rsidR="00911583">
        <w:t>Ziel war es, eine neue räumliche Typolo</w:t>
      </w:r>
      <w:r w:rsidR="00911583">
        <w:rPr>
          <w:rFonts w:cs="Arial"/>
        </w:rPr>
        <w:t>g</w:t>
      </w:r>
      <w:r w:rsidR="00911583">
        <w:t xml:space="preserve">ie zu schaffen, die gleichzeitig spannende Licht- und Blickbeziehungen ermöglicht. </w:t>
      </w:r>
      <w:r w:rsidR="006B0F70" w:rsidRPr="00BC10FA">
        <w:t xml:space="preserve">Während die alten Räume von niedrigen Deckenhöhen und dunklem Holz geprägt sind, </w:t>
      </w:r>
      <w:r w:rsidR="00D16A0A">
        <w:t>schafft</w:t>
      </w:r>
      <w:r w:rsidR="006B0F70" w:rsidRPr="00BC10FA">
        <w:t xml:space="preserve"> der neue Teil mit großzügigen, lichtdurchfluteten Zonen</w:t>
      </w:r>
      <w:r w:rsidR="00D16A0A">
        <w:t xml:space="preserve"> </w:t>
      </w:r>
      <w:r w:rsidR="00325BEF">
        <w:t xml:space="preserve">sowie weiß gekalkten Wänden und Massivholzdecken </w:t>
      </w:r>
      <w:r w:rsidR="00D16A0A">
        <w:t xml:space="preserve">ein </w:t>
      </w:r>
      <w:r w:rsidR="00D16A0A" w:rsidRPr="00BC10FA">
        <w:t>völlig anderes Raumgefühl</w:t>
      </w:r>
      <w:r w:rsidR="006B0F70" w:rsidRPr="00BC10FA">
        <w:t xml:space="preserve">. </w:t>
      </w:r>
      <w:r w:rsidR="006B0F70" w:rsidRPr="006B0F70">
        <w:t>Drei V</w:t>
      </w:r>
      <w:r w:rsidR="00DA3487">
        <w:t xml:space="preserve">elux </w:t>
      </w:r>
      <w:r w:rsidR="006B0F70" w:rsidRPr="006B0F70">
        <w:t xml:space="preserve">Dachfenster pro Seite sorgen </w:t>
      </w:r>
      <w:r>
        <w:t xml:space="preserve">hier </w:t>
      </w:r>
      <w:r w:rsidR="006B0F70" w:rsidRPr="006B0F70">
        <w:t xml:space="preserve">für </w:t>
      </w:r>
      <w:r w:rsidR="00D16A0A">
        <w:t>natürliches Licht</w:t>
      </w:r>
      <w:r w:rsidR="000F5202">
        <w:t>. D</w:t>
      </w:r>
      <w:r w:rsidR="00D16A0A">
        <w:t xml:space="preserve">as Auflösen </w:t>
      </w:r>
      <w:r w:rsidR="00D16A0A" w:rsidRPr="00BC10FA">
        <w:t xml:space="preserve">der durchgehenden Decken </w:t>
      </w:r>
      <w:r w:rsidR="00D16A0A">
        <w:t>betont die Übergänge zwischen Alt und Neu.</w:t>
      </w:r>
      <w:r w:rsidR="00DF5ADE" w:rsidRPr="00BC10FA">
        <w:t xml:space="preserve"> </w:t>
      </w:r>
    </w:p>
    <w:p w14:paraId="43E2C547" w14:textId="4026C27D" w:rsidR="00911583" w:rsidRDefault="00911583" w:rsidP="00911583">
      <w:pPr>
        <w:spacing w:after="120"/>
      </w:pPr>
      <w:r>
        <w:t>Das erste Obergeschoss des Neubaus verfü</w:t>
      </w:r>
      <w:r>
        <w:rPr>
          <w:rFonts w:cs="Arial"/>
        </w:rPr>
        <w:t>g</w:t>
      </w:r>
      <w:r>
        <w:t xml:space="preserve">t </w:t>
      </w:r>
      <w:r>
        <w:rPr>
          <w:rFonts w:cs="Arial"/>
        </w:rPr>
        <w:t>ü</w:t>
      </w:r>
      <w:r>
        <w:t>ber Durchbr</w:t>
      </w:r>
      <w:r>
        <w:rPr>
          <w:rFonts w:cs="Arial"/>
        </w:rPr>
        <w:t>ü</w:t>
      </w:r>
      <w:r>
        <w:t>che bis ins Dach entlang der Außenwände</w:t>
      </w:r>
      <w:r w:rsidR="00CD0142">
        <w:t xml:space="preserve">. Je drei </w:t>
      </w:r>
      <w:r>
        <w:t>gr</w:t>
      </w:r>
      <w:r>
        <w:rPr>
          <w:rFonts w:cs="Arial"/>
        </w:rPr>
        <w:t>o</w:t>
      </w:r>
      <w:r>
        <w:t>ß</w:t>
      </w:r>
      <w:r>
        <w:rPr>
          <w:rFonts w:cs="Arial"/>
        </w:rPr>
        <w:t>zü</w:t>
      </w:r>
      <w:r>
        <w:t>gige Velux Fenster</w:t>
      </w:r>
      <w:r w:rsidR="00CD0142" w:rsidRPr="00CD0142">
        <w:t xml:space="preserve"> </w:t>
      </w:r>
      <w:r w:rsidR="00CD0142">
        <w:t xml:space="preserve">pro Dachseite bringen </w:t>
      </w:r>
      <w:r w:rsidR="00250EA3">
        <w:t xml:space="preserve">dort </w:t>
      </w:r>
      <w:r w:rsidR="00CD0142">
        <w:t xml:space="preserve">viel natürliches </w:t>
      </w:r>
      <w:r>
        <w:t>Tageslicht in die sonst sp</w:t>
      </w:r>
      <w:r>
        <w:rPr>
          <w:rFonts w:cs="Arial"/>
        </w:rPr>
        <w:t>ä</w:t>
      </w:r>
      <w:r>
        <w:t>rlich</w:t>
      </w:r>
      <w:r w:rsidR="00CD0142">
        <w:t xml:space="preserve"> </w:t>
      </w:r>
      <w:r>
        <w:t>beleuchteten Räume.</w:t>
      </w:r>
      <w:r w:rsidR="00B75B04">
        <w:t xml:space="preserve"> </w:t>
      </w:r>
      <w:r>
        <w:t xml:space="preserve">Diese moderne räumliche </w:t>
      </w:r>
      <w:r w:rsidR="00CD0142">
        <w:t>Typolo</w:t>
      </w:r>
      <w:r w:rsidR="00CD0142">
        <w:rPr>
          <w:rFonts w:cs="Arial"/>
        </w:rPr>
        <w:t>g</w:t>
      </w:r>
      <w:r w:rsidR="00CD0142">
        <w:t>ie</w:t>
      </w:r>
      <w:r>
        <w:t xml:space="preserve"> mit vertikalen </w:t>
      </w:r>
      <w:r>
        <w:rPr>
          <w:rFonts w:cs="Arial"/>
        </w:rPr>
        <w:t>Ö</w:t>
      </w:r>
      <w:r>
        <w:t>ffnungen schafft einen willkommenen</w:t>
      </w:r>
      <w:r w:rsidR="00CD0142">
        <w:t xml:space="preserve"> </w:t>
      </w:r>
      <w:r>
        <w:t>Kontrast zu den dunklen, gedrungenen Geschossen im Altbau. Das Auflösen der</w:t>
      </w:r>
      <w:r w:rsidR="00CD0142">
        <w:t xml:space="preserve"> </w:t>
      </w:r>
      <w:r>
        <w:t xml:space="preserve">durchgehenden Decken unterstützt konzeptionell die Stufen, die den neuen Teil mit </w:t>
      </w:r>
      <w:proofErr w:type="gramStart"/>
      <w:r>
        <w:lastRenderedPageBreak/>
        <w:t>dem</w:t>
      </w:r>
      <w:r w:rsidR="00CD0142">
        <w:t xml:space="preserve"> </w:t>
      </w:r>
      <w:r>
        <w:t>alten verbinden</w:t>
      </w:r>
      <w:proofErr w:type="gramEnd"/>
      <w:r>
        <w:t xml:space="preserve">; so konnten im Anbau </w:t>
      </w:r>
      <w:r w:rsidR="00CD0142">
        <w:t>gr</w:t>
      </w:r>
      <w:r w:rsidR="00CD0142">
        <w:rPr>
          <w:rFonts w:cs="Arial"/>
        </w:rPr>
        <w:t>o</w:t>
      </w:r>
      <w:r w:rsidR="00CD0142">
        <w:t>ß</w:t>
      </w:r>
      <w:r w:rsidR="00CD0142">
        <w:rPr>
          <w:rFonts w:cs="Arial"/>
        </w:rPr>
        <w:t>zü</w:t>
      </w:r>
      <w:r w:rsidR="00CD0142">
        <w:t>gige</w:t>
      </w:r>
      <w:r>
        <w:t xml:space="preserve"> Raumh</w:t>
      </w:r>
      <w:r>
        <w:rPr>
          <w:rFonts w:cs="Arial"/>
        </w:rPr>
        <w:t>ö</w:t>
      </w:r>
      <w:r>
        <w:t>hen realisiert werden.</w:t>
      </w:r>
    </w:p>
    <w:p w14:paraId="73F2CED9" w14:textId="36F208C6" w:rsidR="004D729C" w:rsidRPr="0092745F" w:rsidRDefault="00250EA3" w:rsidP="00250EA3">
      <w:pPr>
        <w:spacing w:after="120"/>
      </w:pPr>
      <w:r w:rsidRPr="00250EA3">
        <w:t>Im Dachgeschoss des Altbaus wurde ein zusätzlicher Raum eingefü</w:t>
      </w:r>
      <w:r w:rsidRPr="00250EA3">
        <w:rPr>
          <w:rFonts w:cs="Arial"/>
        </w:rPr>
        <w:t>g</w:t>
      </w:r>
      <w:r w:rsidRPr="00250EA3">
        <w:t>t, der jedoch nicht bis an die Fassaden reicht. Dadurch entsteh</w:t>
      </w:r>
      <w:r w:rsidR="007030C0">
        <w:t>en</w:t>
      </w:r>
      <w:r w:rsidRPr="00250EA3">
        <w:t xml:space="preserve"> eine räumliche Großzü</w:t>
      </w:r>
      <w:r w:rsidRPr="00250EA3">
        <w:rPr>
          <w:rFonts w:cs="Arial"/>
        </w:rPr>
        <w:t>g</w:t>
      </w:r>
      <w:r w:rsidRPr="00250EA3">
        <w:t>igkeit sowie spannende Durchblicke nach oben, zwischen den Balken des darunterliegenden Geschosses.</w:t>
      </w:r>
      <w:r w:rsidRPr="0092745F">
        <w:t xml:space="preserve"> </w:t>
      </w:r>
    </w:p>
    <w:p w14:paraId="4B67AA91" w14:textId="77777777" w:rsidR="000F5202" w:rsidRDefault="000F5202" w:rsidP="00E771C8">
      <w:pPr>
        <w:spacing w:after="120"/>
        <w:rPr>
          <w:b/>
        </w:rPr>
      </w:pPr>
    </w:p>
    <w:p w14:paraId="031E7EF2" w14:textId="020315CA" w:rsidR="00E771C8" w:rsidRPr="00682CAB" w:rsidRDefault="00E771C8" w:rsidP="00E771C8">
      <w:pPr>
        <w:spacing w:after="120"/>
        <w:rPr>
          <w:b/>
        </w:rPr>
      </w:pPr>
      <w:r w:rsidRPr="00536854">
        <w:rPr>
          <w:b/>
        </w:rPr>
        <w:t xml:space="preserve">Tageslicht </w:t>
      </w:r>
      <w:r w:rsidR="008D1BA9">
        <w:rPr>
          <w:b/>
        </w:rPr>
        <w:t>als zentrales Gestaltungselement</w:t>
      </w:r>
    </w:p>
    <w:p w14:paraId="1C211750" w14:textId="031255ED" w:rsidR="00901A31" w:rsidRDefault="00471143" w:rsidP="008D1BA9">
      <w:r w:rsidRPr="00D0442D">
        <w:rPr>
          <w:bCs/>
        </w:rPr>
        <w:t xml:space="preserve">Die </w:t>
      </w:r>
      <w:proofErr w:type="spellStart"/>
      <w:proofErr w:type="gramStart"/>
      <w:r w:rsidRPr="00D0442D">
        <w:rPr>
          <w:bCs/>
        </w:rPr>
        <w:t>Architekt</w:t>
      </w:r>
      <w:r w:rsidR="007030C0">
        <w:rPr>
          <w:bCs/>
        </w:rPr>
        <w:t>:inn</w:t>
      </w:r>
      <w:r w:rsidRPr="00D0442D">
        <w:rPr>
          <w:bCs/>
        </w:rPr>
        <w:t>en</w:t>
      </w:r>
      <w:proofErr w:type="spellEnd"/>
      <w:proofErr w:type="gramEnd"/>
      <w:r w:rsidRPr="00D0442D">
        <w:rPr>
          <w:bCs/>
        </w:rPr>
        <w:t xml:space="preserve"> verfolgen eine konsequente Low-Tech-Strategie</w:t>
      </w:r>
      <w:r>
        <w:rPr>
          <w:bCs/>
        </w:rPr>
        <w:t xml:space="preserve">: </w:t>
      </w:r>
      <w:r w:rsidRPr="00471143">
        <w:rPr>
          <w:bCs/>
        </w:rPr>
        <w:t xml:space="preserve">Statt aufwendiger </w:t>
      </w:r>
      <w:r>
        <w:rPr>
          <w:bCs/>
        </w:rPr>
        <w:t>Technik</w:t>
      </w:r>
      <w:r w:rsidRPr="00471143">
        <w:rPr>
          <w:bCs/>
        </w:rPr>
        <w:t xml:space="preserve"> setzen sie auf </w:t>
      </w:r>
      <w:r w:rsidR="00FF2A5D">
        <w:rPr>
          <w:bCs/>
        </w:rPr>
        <w:t xml:space="preserve">die Schönheit der Räume, durchdachte Konstruktionen, ein gutes, natürliches Innenraumklima und optimales Tageslicht. </w:t>
      </w:r>
      <w:r w:rsidRPr="00471143">
        <w:rPr>
          <w:bCs/>
        </w:rPr>
        <w:t xml:space="preserve">Besonders schätzen sie die Satteldachform, wie sie im Bregenzerwald verbreitet ist. </w:t>
      </w:r>
      <w:r w:rsidR="00FF2A5D">
        <w:rPr>
          <w:bCs/>
        </w:rPr>
        <w:t xml:space="preserve">In Kombination mit </w:t>
      </w:r>
      <w:r w:rsidR="000F5202">
        <w:rPr>
          <w:bCs/>
        </w:rPr>
        <w:t xml:space="preserve">Velux </w:t>
      </w:r>
      <w:r w:rsidRPr="00471143">
        <w:rPr>
          <w:bCs/>
        </w:rPr>
        <w:t>Dachfenster</w:t>
      </w:r>
      <w:r w:rsidR="000F5202">
        <w:rPr>
          <w:bCs/>
        </w:rPr>
        <w:t>n</w:t>
      </w:r>
      <w:r w:rsidRPr="00471143">
        <w:rPr>
          <w:bCs/>
        </w:rPr>
        <w:t xml:space="preserve"> </w:t>
      </w:r>
      <w:r w:rsidR="00FF2A5D">
        <w:rPr>
          <w:bCs/>
        </w:rPr>
        <w:t>kann sanftes Tagesl</w:t>
      </w:r>
      <w:r w:rsidRPr="00471143">
        <w:rPr>
          <w:bCs/>
        </w:rPr>
        <w:t>icht</w:t>
      </w:r>
      <w:r w:rsidR="00FF2A5D">
        <w:rPr>
          <w:bCs/>
        </w:rPr>
        <w:t xml:space="preserve"> einfallen</w:t>
      </w:r>
      <w:r w:rsidRPr="00471143">
        <w:rPr>
          <w:bCs/>
        </w:rPr>
        <w:t xml:space="preserve"> und </w:t>
      </w:r>
      <w:r w:rsidR="00FF2A5D">
        <w:rPr>
          <w:bCs/>
        </w:rPr>
        <w:t xml:space="preserve">es wird eine </w:t>
      </w:r>
      <w:r w:rsidRPr="00471143">
        <w:rPr>
          <w:bCs/>
        </w:rPr>
        <w:t>natürliche Belüftung</w:t>
      </w:r>
      <w:r w:rsidR="00FF2A5D">
        <w:rPr>
          <w:bCs/>
        </w:rPr>
        <w:t xml:space="preserve"> ermöglicht</w:t>
      </w:r>
      <w:r w:rsidRPr="00471143">
        <w:rPr>
          <w:bCs/>
        </w:rPr>
        <w:t>. „Wenn ich frische Luft will, mach ich das Fenster auf“, bringt es Markus Innauer auf den Punkt.</w:t>
      </w:r>
      <w:r w:rsidR="000F5202" w:rsidRPr="000F5202">
        <w:rPr>
          <w:bCs/>
        </w:rPr>
        <w:t xml:space="preserve"> </w:t>
      </w:r>
      <w:r w:rsidR="000F5202">
        <w:rPr>
          <w:bCs/>
        </w:rPr>
        <w:t xml:space="preserve">So </w:t>
      </w:r>
      <w:r w:rsidR="00346915">
        <w:rPr>
          <w:bCs/>
        </w:rPr>
        <w:t>werden</w:t>
      </w:r>
      <w:r w:rsidR="000F5202">
        <w:rPr>
          <w:bCs/>
        </w:rPr>
        <w:t xml:space="preserve"> im</w:t>
      </w:r>
      <w:r w:rsidR="000F5202" w:rsidRPr="00D0442D">
        <w:rPr>
          <w:bCs/>
        </w:rPr>
        <w:t xml:space="preserve"> Museum </w:t>
      </w:r>
      <w:r w:rsidR="00346915">
        <w:rPr>
          <w:bCs/>
        </w:rPr>
        <w:t xml:space="preserve">auch </w:t>
      </w:r>
      <w:r w:rsidR="000F5202" w:rsidRPr="00D0442D">
        <w:rPr>
          <w:bCs/>
        </w:rPr>
        <w:t>keine kontrollierte Lüftung und keine überdimensionierte, teure Haustechnik</w:t>
      </w:r>
      <w:r w:rsidR="00346915">
        <w:rPr>
          <w:bCs/>
        </w:rPr>
        <w:t xml:space="preserve"> eingesetzt</w:t>
      </w:r>
      <w:r w:rsidR="000F5202" w:rsidRPr="00D0442D">
        <w:rPr>
          <w:bCs/>
        </w:rPr>
        <w:t>. Stattdessen gibt es Fenster, die man öffnen kann, und helle Räume, die tagsüber nicht künstlich beleuchtet werden müssen.</w:t>
      </w:r>
      <w:r w:rsidR="00EE4BB5">
        <w:rPr>
          <w:bCs/>
        </w:rPr>
        <w:t xml:space="preserve"> </w:t>
      </w:r>
      <w:r w:rsidR="00901A31">
        <w:rPr>
          <w:bCs/>
        </w:rPr>
        <w:t>Es</w:t>
      </w:r>
      <w:r w:rsidR="00901A31" w:rsidRPr="00D0442D">
        <w:rPr>
          <w:bCs/>
        </w:rPr>
        <w:t xml:space="preserve"> entstehen atmosphärische Räume, die den Wechsel der Tages- und Jahreszeiten </w:t>
      </w:r>
      <w:r w:rsidR="00C507C0">
        <w:rPr>
          <w:bCs/>
        </w:rPr>
        <w:t xml:space="preserve">im Innern </w:t>
      </w:r>
      <w:r w:rsidR="00901A31" w:rsidRPr="00D0442D">
        <w:rPr>
          <w:bCs/>
        </w:rPr>
        <w:t xml:space="preserve">spürbar machen. „Wer Dachräume sinnvoll nutzen will, braucht </w:t>
      </w:r>
      <w:r w:rsidR="00901A31">
        <w:rPr>
          <w:bCs/>
        </w:rPr>
        <w:t>Dachfenster</w:t>
      </w:r>
      <w:r w:rsidR="00901A31" w:rsidRPr="00D0442D">
        <w:rPr>
          <w:bCs/>
        </w:rPr>
        <w:t xml:space="preserve"> – daher arbeiten wir oft mit </w:t>
      </w:r>
      <w:r w:rsidR="00EE4BB5" w:rsidRPr="00D0442D">
        <w:rPr>
          <w:bCs/>
        </w:rPr>
        <w:t>V</w:t>
      </w:r>
      <w:r w:rsidR="00EE4BB5">
        <w:rPr>
          <w:bCs/>
        </w:rPr>
        <w:t xml:space="preserve">elux </w:t>
      </w:r>
      <w:r w:rsidR="00901A31" w:rsidRPr="00D0442D">
        <w:rPr>
          <w:bCs/>
        </w:rPr>
        <w:t>Produkten. Sie bringen wertvolles</w:t>
      </w:r>
      <w:r w:rsidR="00901A31">
        <w:rPr>
          <w:bCs/>
        </w:rPr>
        <w:t xml:space="preserve"> </w:t>
      </w:r>
      <w:proofErr w:type="spellStart"/>
      <w:r w:rsidR="00901A31" w:rsidRPr="00D0442D">
        <w:rPr>
          <w:bCs/>
        </w:rPr>
        <w:t>Zenitlicht</w:t>
      </w:r>
      <w:proofErr w:type="spellEnd"/>
      <w:r w:rsidR="00901A31" w:rsidRPr="00D0442D">
        <w:rPr>
          <w:bCs/>
        </w:rPr>
        <w:t xml:space="preserve"> und ermöglichen eine einfache, natürliche Lüftung</w:t>
      </w:r>
      <w:r w:rsidR="00901A31">
        <w:rPr>
          <w:bCs/>
        </w:rPr>
        <w:t xml:space="preserve">“, so </w:t>
      </w:r>
      <w:r w:rsidR="00901A31" w:rsidRPr="00D0442D">
        <w:rPr>
          <w:bCs/>
        </w:rPr>
        <w:t>Markus Innauer</w:t>
      </w:r>
      <w:r w:rsidR="00901A31">
        <w:rPr>
          <w:bCs/>
        </w:rPr>
        <w:t>.</w:t>
      </w:r>
    </w:p>
    <w:p w14:paraId="246565CB" w14:textId="77777777" w:rsidR="00901A31" w:rsidRDefault="00901A31" w:rsidP="008D1BA9"/>
    <w:p w14:paraId="6E4FD3BB" w14:textId="3D9D0234" w:rsidR="00901A31" w:rsidRDefault="00901A31" w:rsidP="008D1BA9">
      <w:r>
        <w:t xml:space="preserve">Das zenitale Tageslicht, das durch die drei </w:t>
      </w:r>
      <w:r w:rsidR="00EE4BB5">
        <w:t xml:space="preserve">Velux </w:t>
      </w:r>
      <w:r>
        <w:t xml:space="preserve">Fenster auf jeder Seite einfällt, beleuchtet den Raum </w:t>
      </w:r>
      <w:r w:rsidR="00B75B04">
        <w:t xml:space="preserve">im Obergeschoss </w:t>
      </w:r>
      <w:r>
        <w:t xml:space="preserve">diffus. Ermöglicht wird dies durch eine Schicht aus weißen Holzlamellen (3 × 3 cm), die mit gleichmäßigem Abstand zueinander angeordnet sind. Dank der </w:t>
      </w:r>
      <w:r w:rsidR="00C507C0">
        <w:t>diffus</w:t>
      </w:r>
      <w:r>
        <w:t xml:space="preserve">en Belichtung von oben blendet auch das Licht </w:t>
      </w:r>
      <w:r w:rsidR="00C507C0">
        <w:t>in</w:t>
      </w:r>
      <w:r>
        <w:t xml:space="preserve"> den Fassadenfenstern nicht, wodurch die Ausblicke in die weite, umliegende Landschaft wie von Fensterzargen gerahmte Bilder erscheinen.</w:t>
      </w:r>
      <w:r w:rsidR="006166AD">
        <w:t xml:space="preserve"> </w:t>
      </w:r>
      <w:r>
        <w:t xml:space="preserve">Der Ausstellungsraum im Obergeschoss des Neubaus ist der Lieblingsraum von Markus Innauer. </w:t>
      </w:r>
      <w:r w:rsidR="00EE4BB5">
        <w:t>„</w:t>
      </w:r>
      <w:r>
        <w:t xml:space="preserve">Die Lichtführung im Raum ist wunderschön! Beim Hinaufgehen der Treppe </w:t>
      </w:r>
      <w:r>
        <w:lastRenderedPageBreak/>
        <w:t>gelangt man mittig an und sieht, wie das natürliche Licht sanft an den weiß verkalkten Wänden herabfällt. Erst beim genaueren Hinsehen erkennt man, dass es Tageslicht ist, das je nach Himmelsrichtung immer leicht variiert“, so Markus Innauer</w:t>
      </w:r>
      <w:r w:rsidR="006166AD">
        <w:t>.</w:t>
      </w:r>
    </w:p>
    <w:p w14:paraId="7B374293" w14:textId="77777777" w:rsidR="00901A31" w:rsidRDefault="00901A31" w:rsidP="008D1BA9"/>
    <w:p w14:paraId="2D822BCE" w14:textId="47C73FE0" w:rsidR="005B0D31" w:rsidRPr="0092745F" w:rsidRDefault="0092745F" w:rsidP="00516B7E">
      <w:pPr>
        <w:rPr>
          <w:b/>
          <w:bCs/>
        </w:rPr>
      </w:pPr>
      <w:r w:rsidRPr="0092745F">
        <w:rPr>
          <w:b/>
          <w:bCs/>
        </w:rPr>
        <w:t>Ausgezeichnete Umsetzung</w:t>
      </w:r>
    </w:p>
    <w:p w14:paraId="46C753D1" w14:textId="28F7F324" w:rsidR="001C2B2B" w:rsidRDefault="00516B7E" w:rsidP="00516B7E">
      <w:pPr>
        <w:rPr>
          <w:lang w:val="de-CH"/>
        </w:rPr>
      </w:pPr>
      <w:r w:rsidRPr="00331157">
        <w:t xml:space="preserve">Seit der Eröffnung verzeichnet das Museum </w:t>
      </w:r>
      <w:r>
        <w:t xml:space="preserve">mit </w:t>
      </w:r>
      <w:r w:rsidR="00A939FC">
        <w:t>weit mehr als</w:t>
      </w:r>
      <w:r w:rsidRPr="00331157">
        <w:t xml:space="preserve"> 10.000 </w:t>
      </w:r>
      <w:proofErr w:type="spellStart"/>
      <w:proofErr w:type="gramStart"/>
      <w:r w:rsidRPr="00331157">
        <w:t>Besucher</w:t>
      </w:r>
      <w:r w:rsidR="007030C0">
        <w:t>:inne</w:t>
      </w:r>
      <w:r>
        <w:t>n</w:t>
      </w:r>
      <w:proofErr w:type="spellEnd"/>
      <w:proofErr w:type="gramEnd"/>
      <w:r>
        <w:t xml:space="preserve"> </w:t>
      </w:r>
      <w:r w:rsidRPr="00331157">
        <w:t xml:space="preserve">deutlich mehr </w:t>
      </w:r>
      <w:r>
        <w:t xml:space="preserve">Zulauf </w:t>
      </w:r>
      <w:r w:rsidRPr="00331157">
        <w:t xml:space="preserve">als erwartet. </w:t>
      </w:r>
      <w:r w:rsidR="00754E9D">
        <w:t>Es</w:t>
      </w:r>
      <w:r>
        <w:t xml:space="preserve"> wurde </w:t>
      </w:r>
      <w:r w:rsidR="00754E9D">
        <w:t xml:space="preserve">bereits </w:t>
      </w:r>
      <w:r w:rsidRPr="00331157">
        <w:t xml:space="preserve">mit der Denkmalschutzmedaille 2024, dem Vorarlberger Holzbaupreis 2025 und </w:t>
      </w:r>
      <w:r w:rsidR="001B3456">
        <w:t>beim</w:t>
      </w:r>
      <w:r w:rsidR="001B3456" w:rsidRPr="00331157">
        <w:t xml:space="preserve"> V</w:t>
      </w:r>
      <w:r w:rsidR="001B3456">
        <w:t>elux</w:t>
      </w:r>
      <w:r w:rsidR="001B3456" w:rsidRPr="00331157">
        <w:t xml:space="preserve"> </w:t>
      </w:r>
      <w:r w:rsidRPr="00331157">
        <w:t>Architektur-Wettbewerb 2024/25</w:t>
      </w:r>
      <w:r w:rsidR="00754E9D">
        <w:t xml:space="preserve"> ausgezeichnet</w:t>
      </w:r>
      <w:r w:rsidRPr="00331157">
        <w:t>.</w:t>
      </w:r>
      <w:r w:rsidR="0048153F">
        <w:t xml:space="preserve"> Die Jury lobte die „zeitgemäße Interpretation von traditionellem Handwerk und Materialität“, durch die Alt und Neu zu einer „beinahe musikalischen </w:t>
      </w:r>
      <w:r w:rsidR="0048153F" w:rsidRPr="0048153F">
        <w:rPr>
          <w:lang w:val="de-CH"/>
        </w:rPr>
        <w:t xml:space="preserve">Raum-Lichtkomposition“ verwoben werden. Holzlamellen, die das Tageslicht streuen, und helle Holzoberflächen schaffen ein Raumgefühl, das das Innere in angenehm diffuses Licht taucht und Raumschichten miteinander verschmelzen lässt. </w:t>
      </w:r>
    </w:p>
    <w:p w14:paraId="4E6D8579" w14:textId="2FA3F51C" w:rsidR="00516B7E" w:rsidRPr="0048153F" w:rsidRDefault="0048153F" w:rsidP="00516B7E">
      <w:pPr>
        <w:rPr>
          <w:lang w:val="de-CH"/>
        </w:rPr>
      </w:pPr>
      <w:r w:rsidRPr="0048153F">
        <w:rPr>
          <w:lang w:val="de-CH"/>
        </w:rPr>
        <w:t xml:space="preserve">Doch </w:t>
      </w:r>
      <w:r w:rsidR="00A17824">
        <w:rPr>
          <w:lang w:val="de-CH"/>
        </w:rPr>
        <w:t>fast entscheidender als Preise und Auszeich</w:t>
      </w:r>
      <w:r w:rsidR="00A975D2">
        <w:rPr>
          <w:lang w:val="de-CH"/>
        </w:rPr>
        <w:t>n</w:t>
      </w:r>
      <w:r w:rsidR="00A17824">
        <w:rPr>
          <w:lang w:val="de-CH"/>
        </w:rPr>
        <w:t>ungen</w:t>
      </w:r>
      <w:r w:rsidRPr="0048153F">
        <w:rPr>
          <w:lang w:val="de-CH"/>
        </w:rPr>
        <w:t>: Das Museum wurde zu einem wichtigen, lebendigen Ort für das Dorfleben. Heute finden dort</w:t>
      </w:r>
      <w:r w:rsidR="00754E9D">
        <w:rPr>
          <w:lang w:val="de-CH"/>
        </w:rPr>
        <w:t xml:space="preserve"> </w:t>
      </w:r>
      <w:r w:rsidRPr="0048153F">
        <w:rPr>
          <w:lang w:val="de-CH"/>
        </w:rPr>
        <w:t xml:space="preserve">Vereinsversammlungen, Theateraufführungen, Vorträge und Feste statt. </w:t>
      </w:r>
      <w:r w:rsidR="00A939FC">
        <w:rPr>
          <w:lang w:val="de-CH"/>
        </w:rPr>
        <w:t>Die hohen Besucherzahlen</w:t>
      </w:r>
      <w:r w:rsidR="00227BD3">
        <w:rPr>
          <w:lang w:val="de-CH"/>
        </w:rPr>
        <w:t xml:space="preserve"> seit der Eröffnung belegen die Attraktivität auch über die Grenzen von Bezau hinaus.</w:t>
      </w:r>
    </w:p>
    <w:p w14:paraId="1DD9B3BB" w14:textId="4F69D25C" w:rsidR="0048153F" w:rsidRDefault="0048153F">
      <w:pPr>
        <w:spacing w:line="240" w:lineRule="auto"/>
        <w:rPr>
          <w:b/>
        </w:rPr>
      </w:pPr>
    </w:p>
    <w:p w14:paraId="2396B7A4" w14:textId="207EABCD" w:rsidR="00EE258E" w:rsidRPr="003846CC" w:rsidRDefault="00EE258E" w:rsidP="003846CC">
      <w:pPr>
        <w:pBdr>
          <w:top w:val="single" w:sz="4" w:space="1" w:color="auto"/>
          <w:left w:val="single" w:sz="4" w:space="4" w:color="auto"/>
          <w:bottom w:val="single" w:sz="4" w:space="1" w:color="auto"/>
          <w:right w:val="single" w:sz="4" w:space="4" w:color="auto"/>
        </w:pBdr>
        <w:ind w:left="567" w:right="565"/>
        <w:rPr>
          <w:b/>
        </w:rPr>
      </w:pPr>
      <w:r w:rsidRPr="003846CC">
        <w:rPr>
          <w:b/>
        </w:rPr>
        <w:t>Hintergrundinformation</w:t>
      </w:r>
      <w:r w:rsidR="001B3456">
        <w:rPr>
          <w:b/>
        </w:rPr>
        <w:t>:</w:t>
      </w:r>
      <w:r w:rsidR="003846CC" w:rsidRPr="003846CC">
        <w:rPr>
          <w:b/>
        </w:rPr>
        <w:t xml:space="preserve"> </w:t>
      </w:r>
      <w:r w:rsidR="00FD7C16">
        <w:rPr>
          <w:b/>
        </w:rPr>
        <w:t>Innauer Matt Architekten</w:t>
      </w:r>
    </w:p>
    <w:p w14:paraId="3C77D2AC" w14:textId="4184D7B2" w:rsidR="001B1DDF" w:rsidRPr="00986067" w:rsidRDefault="00FD7C16" w:rsidP="00986067">
      <w:pPr>
        <w:pBdr>
          <w:top w:val="single" w:sz="4" w:space="1" w:color="auto"/>
          <w:left w:val="single" w:sz="4" w:space="4" w:color="auto"/>
          <w:bottom w:val="single" w:sz="4" w:space="1" w:color="auto"/>
          <w:right w:val="single" w:sz="4" w:space="4" w:color="auto"/>
        </w:pBdr>
        <w:ind w:left="567" w:right="565"/>
        <w:rPr>
          <w:bCs/>
        </w:rPr>
      </w:pPr>
      <w:r w:rsidRPr="00FD7C16">
        <w:rPr>
          <w:bCs/>
        </w:rPr>
        <w:t>Das Architekturbüro Innauer Matt Architekten wurde 2012 von Markus Innauer und Sven Matt gegründet und hat seinen Sitz in Bezau im Bregenzerwald. Die beiden Architekten studierten in Wien und lebten einige Jahre in Zürich, bevor sie in ihre Heimat zurückkehrten. Ihre Arbeiten sind geprägt von einer tiefen Verwurzelung in der regionalen Baukultur und einem klaren architektonischen Konzeptverständnis. Sie verbinden traditionelle Bauweisen mit zeitgenössischer Sprache, setzen auf Low-Tech-Lösungen und handwerkliche Qualität. Ihr Ziel ist es, Gebäude zu schaffen, die im jeweiligen Kontext – räumlich, kulturell und sozial – verankert sind. Der Umbau des Museums Bezau ist beispielhaft für diese Haltung: präzise, gemeinschaftlich, atmosphärisch.</w:t>
      </w:r>
    </w:p>
    <w:p w14:paraId="383FF111" w14:textId="09013D86" w:rsidR="00A10E91" w:rsidRPr="00A10E91" w:rsidRDefault="00346915" w:rsidP="00346915">
      <w:pPr>
        <w:suppressAutoHyphens/>
        <w:spacing w:after="120" w:line="240" w:lineRule="auto"/>
        <w:rPr>
          <w:b/>
          <w:bCs/>
        </w:rPr>
      </w:pPr>
      <w:r>
        <w:rPr>
          <w:b/>
          <w:bCs/>
        </w:rPr>
        <w:lastRenderedPageBreak/>
        <w:t>Bautafel</w:t>
      </w:r>
    </w:p>
    <w:tbl>
      <w:tblPr>
        <w:tblW w:w="8636" w:type="dxa"/>
        <w:tblLayout w:type="fixed"/>
        <w:tblLook w:val="04A0" w:firstRow="1" w:lastRow="0" w:firstColumn="1" w:lastColumn="0" w:noHBand="0" w:noVBand="1"/>
      </w:tblPr>
      <w:tblGrid>
        <w:gridCol w:w="2689"/>
        <w:gridCol w:w="5947"/>
      </w:tblGrid>
      <w:tr w:rsidR="00A10E91" w:rsidRPr="00A10E91" w14:paraId="5948C5C8"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080FDB31" w14:textId="77777777" w:rsidR="00A10E91" w:rsidRPr="00A10E91" w:rsidRDefault="00A10E91" w:rsidP="00A10E91">
            <w:pPr>
              <w:widowControl w:val="0"/>
              <w:suppressAutoHyphens/>
              <w:spacing w:before="60" w:after="60" w:line="240" w:lineRule="auto"/>
              <w:rPr>
                <w:b/>
                <w:szCs w:val="22"/>
              </w:rPr>
            </w:pPr>
            <w:r w:rsidRPr="00A10E91">
              <w:rPr>
                <w:b/>
                <w:szCs w:val="22"/>
              </w:rPr>
              <w:t>Projekt</w:t>
            </w:r>
          </w:p>
        </w:tc>
        <w:tc>
          <w:tcPr>
            <w:tcW w:w="5947" w:type="dxa"/>
            <w:tcBorders>
              <w:top w:val="single" w:sz="4" w:space="0" w:color="000000"/>
              <w:left w:val="single" w:sz="4" w:space="0" w:color="000000"/>
              <w:bottom w:val="single" w:sz="4" w:space="0" w:color="000000"/>
              <w:right w:val="single" w:sz="4" w:space="0" w:color="000000"/>
            </w:tcBorders>
          </w:tcPr>
          <w:p w14:paraId="63589B40" w14:textId="6C4EB2DE" w:rsidR="00A10E91" w:rsidRPr="00A10E91" w:rsidRDefault="002A4670" w:rsidP="00A10E91">
            <w:pPr>
              <w:widowControl w:val="0"/>
              <w:suppressAutoHyphens/>
              <w:spacing w:before="60" w:after="60" w:line="240" w:lineRule="auto"/>
              <w:rPr>
                <w:szCs w:val="22"/>
              </w:rPr>
            </w:pPr>
            <w:r>
              <w:rPr>
                <w:szCs w:val="22"/>
              </w:rPr>
              <w:t>Museum Bezau</w:t>
            </w:r>
          </w:p>
        </w:tc>
      </w:tr>
      <w:tr w:rsidR="001B3456" w:rsidRPr="00A10E91" w14:paraId="5493F864"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6D8D8E2D" w14:textId="1F6B542B" w:rsidR="001B3456" w:rsidRDefault="001B3456" w:rsidP="001B3456">
            <w:pPr>
              <w:widowControl w:val="0"/>
              <w:suppressAutoHyphens/>
              <w:spacing w:before="60" w:after="60" w:line="240" w:lineRule="auto"/>
              <w:rPr>
                <w:b/>
                <w:szCs w:val="22"/>
              </w:rPr>
            </w:pPr>
            <w:r w:rsidRPr="00A10E91">
              <w:rPr>
                <w:b/>
                <w:szCs w:val="22"/>
              </w:rPr>
              <w:t>Baumaßnahme:</w:t>
            </w:r>
          </w:p>
        </w:tc>
        <w:tc>
          <w:tcPr>
            <w:tcW w:w="5947" w:type="dxa"/>
            <w:tcBorders>
              <w:top w:val="single" w:sz="4" w:space="0" w:color="000000"/>
              <w:left w:val="single" w:sz="4" w:space="0" w:color="000000"/>
              <w:bottom w:val="single" w:sz="4" w:space="0" w:color="000000"/>
              <w:right w:val="single" w:sz="4" w:space="0" w:color="000000"/>
            </w:tcBorders>
          </w:tcPr>
          <w:p w14:paraId="6A944124" w14:textId="61DC642F" w:rsidR="001B3456" w:rsidRDefault="001B3456" w:rsidP="001B3456">
            <w:pPr>
              <w:widowControl w:val="0"/>
              <w:suppressAutoHyphens/>
              <w:spacing w:before="60" w:after="60" w:line="240" w:lineRule="auto"/>
              <w:rPr>
                <w:szCs w:val="22"/>
              </w:rPr>
            </w:pPr>
            <w:r>
              <w:rPr>
                <w:szCs w:val="22"/>
              </w:rPr>
              <w:t>Umbau und Sanierung</w:t>
            </w:r>
          </w:p>
        </w:tc>
      </w:tr>
      <w:tr w:rsidR="00825444" w:rsidRPr="00A10E91" w14:paraId="5E3CDE5B"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1E685363" w14:textId="37A198E7" w:rsidR="00825444" w:rsidRDefault="00825444" w:rsidP="001B3456">
            <w:pPr>
              <w:widowControl w:val="0"/>
              <w:suppressAutoHyphens/>
              <w:spacing w:before="60" w:after="60" w:line="240" w:lineRule="auto"/>
              <w:rPr>
                <w:b/>
                <w:szCs w:val="22"/>
              </w:rPr>
            </w:pPr>
            <w:r>
              <w:rPr>
                <w:b/>
                <w:szCs w:val="22"/>
              </w:rPr>
              <w:t>Baujahr</w:t>
            </w:r>
          </w:p>
        </w:tc>
        <w:tc>
          <w:tcPr>
            <w:tcW w:w="5947" w:type="dxa"/>
            <w:tcBorders>
              <w:top w:val="single" w:sz="4" w:space="0" w:color="000000"/>
              <w:left w:val="single" w:sz="4" w:space="0" w:color="000000"/>
              <w:bottom w:val="single" w:sz="4" w:space="0" w:color="000000"/>
              <w:right w:val="single" w:sz="4" w:space="0" w:color="000000"/>
            </w:tcBorders>
          </w:tcPr>
          <w:p w14:paraId="2353BB15" w14:textId="2D55D80B" w:rsidR="00825444" w:rsidRDefault="00825444" w:rsidP="001B3456">
            <w:pPr>
              <w:widowControl w:val="0"/>
              <w:suppressAutoHyphens/>
              <w:spacing w:before="60" w:after="60" w:line="240" w:lineRule="auto"/>
              <w:rPr>
                <w:szCs w:val="22"/>
              </w:rPr>
            </w:pPr>
            <w:r>
              <w:rPr>
                <w:szCs w:val="22"/>
              </w:rPr>
              <w:t xml:space="preserve">18. Jahrhundert </w:t>
            </w:r>
          </w:p>
        </w:tc>
      </w:tr>
      <w:tr w:rsidR="001B3456" w:rsidRPr="00A10E91" w14:paraId="72B086FA"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288EDCB9" w14:textId="5EC26976" w:rsidR="001B3456" w:rsidRPr="00A10E91" w:rsidRDefault="00825444" w:rsidP="001B3456">
            <w:pPr>
              <w:widowControl w:val="0"/>
              <w:suppressAutoHyphens/>
              <w:spacing w:before="60" w:after="60" w:line="240" w:lineRule="auto"/>
              <w:rPr>
                <w:b/>
                <w:szCs w:val="22"/>
              </w:rPr>
            </w:pPr>
            <w:r>
              <w:rPr>
                <w:b/>
                <w:szCs w:val="22"/>
              </w:rPr>
              <w:t>Dauer Umbau</w:t>
            </w:r>
          </w:p>
        </w:tc>
        <w:tc>
          <w:tcPr>
            <w:tcW w:w="5947" w:type="dxa"/>
            <w:tcBorders>
              <w:top w:val="single" w:sz="4" w:space="0" w:color="000000"/>
              <w:left w:val="single" w:sz="4" w:space="0" w:color="000000"/>
              <w:bottom w:val="single" w:sz="4" w:space="0" w:color="000000"/>
              <w:right w:val="single" w:sz="4" w:space="0" w:color="000000"/>
            </w:tcBorders>
          </w:tcPr>
          <w:p w14:paraId="0BB67B9A" w14:textId="00F59FFD" w:rsidR="001B3456" w:rsidRDefault="00C214BC" w:rsidP="001B3456">
            <w:pPr>
              <w:widowControl w:val="0"/>
              <w:suppressAutoHyphens/>
              <w:spacing w:before="60" w:after="60" w:line="240" w:lineRule="auto"/>
              <w:rPr>
                <w:szCs w:val="22"/>
              </w:rPr>
            </w:pPr>
            <w:r>
              <w:rPr>
                <w:szCs w:val="22"/>
              </w:rPr>
              <w:t xml:space="preserve">September </w:t>
            </w:r>
            <w:r w:rsidR="001B3456">
              <w:rPr>
                <w:szCs w:val="22"/>
              </w:rPr>
              <w:t>20</w:t>
            </w:r>
            <w:r w:rsidR="006F11E9">
              <w:rPr>
                <w:szCs w:val="22"/>
              </w:rPr>
              <w:t>22</w:t>
            </w:r>
            <w:r w:rsidR="001B3456">
              <w:rPr>
                <w:szCs w:val="22"/>
              </w:rPr>
              <w:t xml:space="preserve"> </w:t>
            </w:r>
            <w:r w:rsidR="001B3456" w:rsidRPr="006F7B54">
              <w:rPr>
                <w:szCs w:val="22"/>
              </w:rPr>
              <w:t>–</w:t>
            </w:r>
            <w:r w:rsidR="001B3456">
              <w:rPr>
                <w:szCs w:val="22"/>
              </w:rPr>
              <w:t xml:space="preserve"> </w:t>
            </w:r>
            <w:r>
              <w:rPr>
                <w:szCs w:val="22"/>
              </w:rPr>
              <w:t xml:space="preserve">April </w:t>
            </w:r>
            <w:r w:rsidR="001B3456">
              <w:rPr>
                <w:szCs w:val="22"/>
              </w:rPr>
              <w:t>2024</w:t>
            </w:r>
          </w:p>
        </w:tc>
      </w:tr>
      <w:tr w:rsidR="00C214BC" w:rsidRPr="00A10E91" w14:paraId="455FEBC6"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05C5290C" w14:textId="0905132B" w:rsidR="00C214BC" w:rsidRPr="00A10E91" w:rsidRDefault="00C214BC" w:rsidP="001B3456">
            <w:pPr>
              <w:widowControl w:val="0"/>
              <w:suppressAutoHyphens/>
              <w:spacing w:before="60" w:after="60" w:line="240" w:lineRule="auto"/>
              <w:rPr>
                <w:b/>
                <w:szCs w:val="22"/>
              </w:rPr>
            </w:pPr>
            <w:r>
              <w:rPr>
                <w:b/>
                <w:szCs w:val="22"/>
              </w:rPr>
              <w:t>Baukosten</w:t>
            </w:r>
          </w:p>
        </w:tc>
        <w:tc>
          <w:tcPr>
            <w:tcW w:w="5947" w:type="dxa"/>
            <w:tcBorders>
              <w:top w:val="single" w:sz="4" w:space="0" w:color="000000"/>
              <w:left w:val="single" w:sz="4" w:space="0" w:color="000000"/>
              <w:bottom w:val="single" w:sz="4" w:space="0" w:color="000000"/>
              <w:right w:val="single" w:sz="4" w:space="0" w:color="000000"/>
            </w:tcBorders>
          </w:tcPr>
          <w:p w14:paraId="77C46B93" w14:textId="73DE50F7" w:rsidR="00C214BC" w:rsidRDefault="00C214BC" w:rsidP="001B3456">
            <w:pPr>
              <w:widowControl w:val="0"/>
              <w:suppressAutoHyphens/>
              <w:spacing w:before="60" w:after="60" w:line="240" w:lineRule="auto"/>
            </w:pPr>
            <w:r>
              <w:t>1,4 Mio. Euro</w:t>
            </w:r>
          </w:p>
        </w:tc>
      </w:tr>
      <w:tr w:rsidR="00A40CE6" w:rsidRPr="00A10E91" w14:paraId="2A200451"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56CF91D3" w14:textId="4B58961B" w:rsidR="00A40CE6" w:rsidRPr="00A10E91" w:rsidRDefault="00A40CE6" w:rsidP="001B3456">
            <w:pPr>
              <w:widowControl w:val="0"/>
              <w:suppressAutoHyphens/>
              <w:spacing w:before="60" w:after="60" w:line="240" w:lineRule="auto"/>
              <w:rPr>
                <w:b/>
                <w:szCs w:val="22"/>
              </w:rPr>
            </w:pPr>
            <w:r w:rsidRPr="00A40CE6">
              <w:rPr>
                <w:b/>
                <w:szCs w:val="22"/>
              </w:rPr>
              <w:t xml:space="preserve">Nutzfläche Neubau </w:t>
            </w:r>
          </w:p>
        </w:tc>
        <w:tc>
          <w:tcPr>
            <w:tcW w:w="5947" w:type="dxa"/>
            <w:tcBorders>
              <w:top w:val="single" w:sz="4" w:space="0" w:color="000000"/>
              <w:left w:val="single" w:sz="4" w:space="0" w:color="000000"/>
              <w:bottom w:val="single" w:sz="4" w:space="0" w:color="000000"/>
              <w:right w:val="single" w:sz="4" w:space="0" w:color="000000"/>
            </w:tcBorders>
          </w:tcPr>
          <w:p w14:paraId="741A2590" w14:textId="3CA02105" w:rsidR="00A40CE6" w:rsidRDefault="00A40CE6" w:rsidP="001B3456">
            <w:pPr>
              <w:widowControl w:val="0"/>
              <w:suppressAutoHyphens/>
              <w:spacing w:before="60" w:after="60" w:line="240" w:lineRule="auto"/>
            </w:pPr>
            <w:r w:rsidRPr="00A40CE6">
              <w:t>206</w:t>
            </w:r>
            <w:r>
              <w:t xml:space="preserve"> </w:t>
            </w:r>
            <w:r w:rsidRPr="00A40CE6">
              <w:t>m</w:t>
            </w:r>
            <w:r>
              <w:t>²</w:t>
            </w:r>
            <w:r w:rsidRPr="00A40CE6">
              <w:t xml:space="preserve"> + UG 67m</w:t>
            </w:r>
            <w:r>
              <w:t>²</w:t>
            </w:r>
            <w:r w:rsidRPr="00A40CE6">
              <w:t xml:space="preserve"> (Neubau)</w:t>
            </w:r>
          </w:p>
        </w:tc>
      </w:tr>
      <w:tr w:rsidR="001B3456" w:rsidRPr="00A10E91" w14:paraId="2A1C8662"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78225284" w14:textId="77777777" w:rsidR="001B3456" w:rsidRPr="00A10E91" w:rsidRDefault="001B3456" w:rsidP="001B3456">
            <w:pPr>
              <w:widowControl w:val="0"/>
              <w:suppressAutoHyphens/>
              <w:spacing w:before="60" w:after="60" w:line="240" w:lineRule="auto"/>
              <w:rPr>
                <w:b/>
                <w:szCs w:val="22"/>
              </w:rPr>
            </w:pPr>
            <w:r w:rsidRPr="00A10E91">
              <w:rPr>
                <w:b/>
                <w:szCs w:val="22"/>
              </w:rPr>
              <w:t>Ort</w:t>
            </w:r>
          </w:p>
        </w:tc>
        <w:tc>
          <w:tcPr>
            <w:tcW w:w="5947" w:type="dxa"/>
            <w:tcBorders>
              <w:top w:val="single" w:sz="4" w:space="0" w:color="000000"/>
              <w:left w:val="single" w:sz="4" w:space="0" w:color="000000"/>
              <w:bottom w:val="single" w:sz="4" w:space="0" w:color="000000"/>
              <w:right w:val="single" w:sz="4" w:space="0" w:color="000000"/>
            </w:tcBorders>
          </w:tcPr>
          <w:p w14:paraId="6AFC9A4A" w14:textId="42250A14" w:rsidR="001B3456" w:rsidRDefault="001B3456" w:rsidP="001B3456">
            <w:pPr>
              <w:widowControl w:val="0"/>
              <w:suppressAutoHyphens/>
              <w:spacing w:before="60" w:after="60" w:line="240" w:lineRule="auto"/>
            </w:pPr>
            <w:r>
              <w:t>Ellenbogen 181</w:t>
            </w:r>
          </w:p>
          <w:p w14:paraId="57C48B30" w14:textId="1A4D7EF1" w:rsidR="001B3456" w:rsidRPr="00A10E91" w:rsidRDefault="001B3456" w:rsidP="001B3456">
            <w:pPr>
              <w:widowControl w:val="0"/>
              <w:suppressAutoHyphens/>
              <w:spacing w:before="60" w:after="60" w:line="240" w:lineRule="auto"/>
              <w:rPr>
                <w:rFonts w:eastAsia="Arial" w:cs="Arial"/>
                <w:szCs w:val="22"/>
                <w:highlight w:val="yellow"/>
              </w:rPr>
            </w:pPr>
            <w:r>
              <w:t>6870 Bezau, Österreich</w:t>
            </w:r>
          </w:p>
        </w:tc>
      </w:tr>
      <w:tr w:rsidR="001B3456" w:rsidRPr="00A10E91" w14:paraId="03941D1A"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7A74206B" w14:textId="0909DE94" w:rsidR="001B3456" w:rsidRDefault="001B3456" w:rsidP="001B3456">
            <w:pPr>
              <w:widowControl w:val="0"/>
              <w:suppressAutoHyphens/>
              <w:spacing w:before="60" w:after="60" w:line="240" w:lineRule="auto"/>
              <w:rPr>
                <w:b/>
                <w:bCs/>
                <w:szCs w:val="22"/>
              </w:rPr>
            </w:pPr>
            <w:r>
              <w:rPr>
                <w:b/>
                <w:bCs/>
                <w:szCs w:val="22"/>
              </w:rPr>
              <w:t xml:space="preserve">Bauherrschaft </w:t>
            </w:r>
          </w:p>
        </w:tc>
        <w:tc>
          <w:tcPr>
            <w:tcW w:w="5947" w:type="dxa"/>
            <w:tcBorders>
              <w:top w:val="single" w:sz="4" w:space="0" w:color="000000"/>
              <w:left w:val="single" w:sz="4" w:space="0" w:color="000000"/>
              <w:bottom w:val="single" w:sz="4" w:space="0" w:color="000000"/>
              <w:right w:val="single" w:sz="4" w:space="0" w:color="000000"/>
            </w:tcBorders>
          </w:tcPr>
          <w:p w14:paraId="67CF48E0" w14:textId="4889C729" w:rsidR="001B3456" w:rsidRDefault="001B3456" w:rsidP="001B3456">
            <w:pPr>
              <w:widowControl w:val="0"/>
              <w:suppressAutoHyphens/>
              <w:spacing w:before="60" w:after="60" w:line="240" w:lineRule="auto"/>
            </w:pPr>
            <w:r>
              <w:t>Museumsverein Bezau</w:t>
            </w:r>
          </w:p>
          <w:p w14:paraId="00856183" w14:textId="77777777" w:rsidR="001B3456" w:rsidRDefault="001B3456" w:rsidP="001B3456">
            <w:pPr>
              <w:widowControl w:val="0"/>
              <w:suppressAutoHyphens/>
              <w:spacing w:before="60" w:after="60" w:line="240" w:lineRule="auto"/>
            </w:pPr>
            <w:r>
              <w:t>Ellenbogen 181</w:t>
            </w:r>
          </w:p>
          <w:p w14:paraId="5454E53C" w14:textId="159955F3" w:rsidR="001B3456" w:rsidRDefault="001B3456" w:rsidP="001B3456">
            <w:pPr>
              <w:widowControl w:val="0"/>
              <w:suppressAutoHyphens/>
              <w:spacing w:before="60" w:after="60" w:line="240" w:lineRule="auto"/>
            </w:pPr>
            <w:r>
              <w:t xml:space="preserve">6870 Bezau, Österreich </w:t>
            </w:r>
          </w:p>
          <w:p w14:paraId="540CA148" w14:textId="4175AFBA" w:rsidR="001B3456" w:rsidRPr="007332C8" w:rsidRDefault="001B3456" w:rsidP="001B3456">
            <w:pPr>
              <w:widowControl w:val="0"/>
              <w:suppressAutoHyphens/>
              <w:spacing w:before="60" w:after="60" w:line="240" w:lineRule="auto"/>
            </w:pPr>
            <w:hyperlink r:id="rId14" w:history="1">
              <w:r>
                <w:rPr>
                  <w:rStyle w:val="Hyperlink"/>
                </w:rPr>
                <w:t>Museum Bezau</w:t>
              </w:r>
            </w:hyperlink>
          </w:p>
        </w:tc>
      </w:tr>
      <w:tr w:rsidR="001B3456" w:rsidRPr="00A10E91" w14:paraId="63A23125"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235C1E31" w14:textId="3138FB8C" w:rsidR="001B3456" w:rsidRPr="00A10E91" w:rsidRDefault="001B3456" w:rsidP="001B3456">
            <w:pPr>
              <w:widowControl w:val="0"/>
              <w:suppressAutoHyphens/>
              <w:spacing w:before="60" w:after="60" w:line="240" w:lineRule="auto"/>
              <w:rPr>
                <w:b/>
                <w:bCs/>
                <w:szCs w:val="22"/>
              </w:rPr>
            </w:pPr>
            <w:r>
              <w:rPr>
                <w:b/>
                <w:bCs/>
                <w:szCs w:val="22"/>
              </w:rPr>
              <w:t>Architekten</w:t>
            </w:r>
          </w:p>
        </w:tc>
        <w:tc>
          <w:tcPr>
            <w:tcW w:w="5947" w:type="dxa"/>
            <w:tcBorders>
              <w:top w:val="single" w:sz="4" w:space="0" w:color="000000"/>
              <w:left w:val="single" w:sz="4" w:space="0" w:color="000000"/>
              <w:bottom w:val="single" w:sz="4" w:space="0" w:color="000000"/>
              <w:right w:val="single" w:sz="4" w:space="0" w:color="000000"/>
            </w:tcBorders>
          </w:tcPr>
          <w:p w14:paraId="17224772" w14:textId="01ABB8DC" w:rsidR="001B3456" w:rsidRPr="007332C8" w:rsidRDefault="001B3456" w:rsidP="001B3456">
            <w:pPr>
              <w:widowControl w:val="0"/>
              <w:suppressAutoHyphens/>
              <w:spacing w:before="60" w:after="60" w:line="240" w:lineRule="auto"/>
            </w:pPr>
            <w:r>
              <w:t>Innauer Matt Architekten ZT GmbH, Bezau</w:t>
            </w:r>
          </w:p>
          <w:p w14:paraId="02891086" w14:textId="77777777" w:rsidR="001B3456" w:rsidRDefault="001B3456" w:rsidP="001B3456">
            <w:pPr>
              <w:widowControl w:val="0"/>
              <w:suppressAutoHyphens/>
              <w:spacing w:before="60" w:after="60" w:line="240" w:lineRule="auto"/>
              <w:rPr>
                <w:szCs w:val="22"/>
              </w:rPr>
            </w:pPr>
            <w:proofErr w:type="spellStart"/>
            <w:r w:rsidRPr="007F15BB">
              <w:rPr>
                <w:szCs w:val="22"/>
              </w:rPr>
              <w:t>Kriechere</w:t>
            </w:r>
            <w:proofErr w:type="spellEnd"/>
            <w:r w:rsidRPr="007F15BB">
              <w:rPr>
                <w:szCs w:val="22"/>
              </w:rPr>
              <w:t xml:space="preserve"> 70</w:t>
            </w:r>
          </w:p>
          <w:p w14:paraId="66D594C0" w14:textId="604C8868" w:rsidR="001B3456" w:rsidRPr="0022292E" w:rsidRDefault="001B3456" w:rsidP="001B3456">
            <w:pPr>
              <w:widowControl w:val="0"/>
              <w:suppressAutoHyphens/>
              <w:spacing w:before="60" w:after="60" w:line="240" w:lineRule="auto"/>
              <w:rPr>
                <w:szCs w:val="22"/>
              </w:rPr>
            </w:pPr>
            <w:r w:rsidRPr="007F15BB">
              <w:rPr>
                <w:szCs w:val="22"/>
              </w:rPr>
              <w:t>6870 Bezau, Österreich</w:t>
            </w:r>
          </w:p>
          <w:p w14:paraId="1DD0859A" w14:textId="23019046" w:rsidR="001B3456" w:rsidRPr="00A10E91" w:rsidRDefault="001B3456" w:rsidP="001B3456">
            <w:pPr>
              <w:widowControl w:val="0"/>
              <w:suppressAutoHyphens/>
              <w:spacing w:before="60" w:after="60" w:line="240" w:lineRule="auto"/>
              <w:rPr>
                <w:szCs w:val="22"/>
              </w:rPr>
            </w:pPr>
            <w:hyperlink r:id="rId15" w:history="1">
              <w:r w:rsidRPr="007F15BB">
                <w:rPr>
                  <w:rStyle w:val="Hyperlink"/>
                </w:rPr>
                <w:t>Architekten Innauer Matt | Bezau, Austria</w:t>
              </w:r>
            </w:hyperlink>
          </w:p>
        </w:tc>
      </w:tr>
      <w:tr w:rsidR="006F11E9" w:rsidRPr="00A10E91" w14:paraId="7C4F737B"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51B1415F" w14:textId="37AA6FF2" w:rsidR="006F11E9" w:rsidRDefault="006F11E9" w:rsidP="001B3456">
            <w:pPr>
              <w:widowControl w:val="0"/>
              <w:suppressAutoHyphens/>
              <w:spacing w:before="60" w:after="60" w:line="240" w:lineRule="auto"/>
              <w:rPr>
                <w:b/>
              </w:rPr>
            </w:pPr>
            <w:r w:rsidRPr="006F11E9">
              <w:rPr>
                <w:b/>
              </w:rPr>
              <w:t>Holzbau</w:t>
            </w:r>
          </w:p>
        </w:tc>
        <w:tc>
          <w:tcPr>
            <w:tcW w:w="5947" w:type="dxa"/>
            <w:tcBorders>
              <w:top w:val="single" w:sz="4" w:space="0" w:color="000000"/>
              <w:left w:val="single" w:sz="4" w:space="0" w:color="000000"/>
              <w:bottom w:val="single" w:sz="4" w:space="0" w:color="000000"/>
              <w:right w:val="single" w:sz="4" w:space="0" w:color="000000"/>
            </w:tcBorders>
          </w:tcPr>
          <w:p w14:paraId="1825C6FC" w14:textId="41D77A6F" w:rsidR="006F11E9" w:rsidRPr="00F12601" w:rsidRDefault="00F12601" w:rsidP="001B3456">
            <w:pPr>
              <w:suppressAutoHyphens/>
              <w:spacing w:before="60" w:after="60" w:line="240" w:lineRule="auto"/>
              <w:rPr>
                <w:rFonts w:eastAsia="Arial" w:cs="Arial"/>
                <w:szCs w:val="22"/>
              </w:rPr>
            </w:pPr>
            <w:r w:rsidRPr="00F12601">
              <w:rPr>
                <w:rFonts w:eastAsia="Arial" w:cs="Arial"/>
                <w:szCs w:val="22"/>
              </w:rPr>
              <w:t>Kaspar Greber Holz- und Wohnbau GmbH, Bezau</w:t>
            </w:r>
          </w:p>
        </w:tc>
      </w:tr>
      <w:tr w:rsidR="006F11E9" w:rsidRPr="00A10E91" w14:paraId="79944FC9"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2F79F892" w14:textId="471EF0EF" w:rsidR="006F11E9" w:rsidRDefault="00F12601" w:rsidP="001B3456">
            <w:pPr>
              <w:widowControl w:val="0"/>
              <w:suppressAutoHyphens/>
              <w:spacing w:before="60" w:after="60" w:line="240" w:lineRule="auto"/>
              <w:rPr>
                <w:b/>
              </w:rPr>
            </w:pPr>
            <w:r>
              <w:rPr>
                <w:b/>
              </w:rPr>
              <w:t>T</w:t>
            </w:r>
            <w:r w:rsidRPr="00F12601">
              <w:rPr>
                <w:b/>
              </w:rPr>
              <w:t>rocken-Innenausbau/</w:t>
            </w:r>
            <w:r>
              <w:rPr>
                <w:b/>
              </w:rPr>
              <w:t xml:space="preserve"> </w:t>
            </w:r>
            <w:r w:rsidRPr="00F12601">
              <w:rPr>
                <w:b/>
              </w:rPr>
              <w:t>Fassade</w:t>
            </w:r>
          </w:p>
        </w:tc>
        <w:tc>
          <w:tcPr>
            <w:tcW w:w="5947" w:type="dxa"/>
            <w:tcBorders>
              <w:top w:val="single" w:sz="4" w:space="0" w:color="000000"/>
              <w:left w:val="single" w:sz="4" w:space="0" w:color="000000"/>
              <w:bottom w:val="single" w:sz="4" w:space="0" w:color="000000"/>
              <w:right w:val="single" w:sz="4" w:space="0" w:color="000000"/>
            </w:tcBorders>
          </w:tcPr>
          <w:p w14:paraId="7541D4F9" w14:textId="33C86100" w:rsidR="006F11E9" w:rsidRPr="00F12601" w:rsidRDefault="00F12601" w:rsidP="001B3456">
            <w:pPr>
              <w:suppressAutoHyphens/>
              <w:spacing w:before="60" w:after="60" w:line="240" w:lineRule="auto"/>
              <w:rPr>
                <w:rFonts w:eastAsia="Arial" w:cs="Arial"/>
                <w:szCs w:val="22"/>
              </w:rPr>
            </w:pPr>
            <w:r w:rsidRPr="00F12601">
              <w:rPr>
                <w:rFonts w:eastAsia="Arial" w:cs="Arial"/>
                <w:szCs w:val="22"/>
              </w:rPr>
              <w:t>Zimmerei Beer, Bezau</w:t>
            </w:r>
          </w:p>
        </w:tc>
      </w:tr>
      <w:tr w:rsidR="006F11E9" w:rsidRPr="00A10E91" w14:paraId="7BDB00AE"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26711AB5" w14:textId="05BAB003" w:rsidR="006F11E9" w:rsidRDefault="00F12601" w:rsidP="001B3456">
            <w:pPr>
              <w:widowControl w:val="0"/>
              <w:suppressAutoHyphens/>
              <w:spacing w:before="60" w:after="60" w:line="240" w:lineRule="auto"/>
              <w:rPr>
                <w:b/>
              </w:rPr>
            </w:pPr>
            <w:r w:rsidRPr="00F12601">
              <w:rPr>
                <w:b/>
              </w:rPr>
              <w:t>Schindelfassade</w:t>
            </w:r>
          </w:p>
        </w:tc>
        <w:tc>
          <w:tcPr>
            <w:tcW w:w="5947" w:type="dxa"/>
            <w:tcBorders>
              <w:top w:val="single" w:sz="4" w:space="0" w:color="000000"/>
              <w:left w:val="single" w:sz="4" w:space="0" w:color="000000"/>
              <w:bottom w:val="single" w:sz="4" w:space="0" w:color="000000"/>
              <w:right w:val="single" w:sz="4" w:space="0" w:color="000000"/>
            </w:tcBorders>
          </w:tcPr>
          <w:p w14:paraId="5C1A667F" w14:textId="2D343DDA" w:rsidR="006F11E9" w:rsidRPr="00F12601" w:rsidRDefault="00F12601" w:rsidP="001B3456">
            <w:pPr>
              <w:suppressAutoHyphens/>
              <w:spacing w:before="60" w:after="60" w:line="240" w:lineRule="auto"/>
              <w:rPr>
                <w:rFonts w:eastAsia="Arial" w:cs="Arial"/>
                <w:szCs w:val="22"/>
              </w:rPr>
            </w:pPr>
            <w:r w:rsidRPr="00F12601">
              <w:rPr>
                <w:rFonts w:eastAsia="Arial" w:cs="Arial"/>
                <w:szCs w:val="22"/>
              </w:rPr>
              <w:t xml:space="preserve">Schindel </w:t>
            </w:r>
            <w:proofErr w:type="spellStart"/>
            <w:r w:rsidRPr="00F12601">
              <w:rPr>
                <w:rFonts w:eastAsia="Arial" w:cs="Arial"/>
                <w:szCs w:val="22"/>
              </w:rPr>
              <w:t>Hutle</w:t>
            </w:r>
            <w:proofErr w:type="spellEnd"/>
            <w:r w:rsidRPr="00F12601">
              <w:rPr>
                <w:rFonts w:eastAsia="Arial" w:cs="Arial"/>
                <w:szCs w:val="22"/>
              </w:rPr>
              <w:t xml:space="preserve">, </w:t>
            </w:r>
            <w:proofErr w:type="spellStart"/>
            <w:r w:rsidRPr="00F12601">
              <w:rPr>
                <w:rFonts w:eastAsia="Arial" w:cs="Arial"/>
                <w:szCs w:val="22"/>
              </w:rPr>
              <w:t>Schnepfau</w:t>
            </w:r>
            <w:proofErr w:type="spellEnd"/>
          </w:p>
        </w:tc>
      </w:tr>
      <w:tr w:rsidR="006F11E9" w:rsidRPr="00A10E91" w14:paraId="20B69DDD"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54B5AA3B" w14:textId="3566F509" w:rsidR="006F11E9" w:rsidRDefault="00F12601" w:rsidP="001B3456">
            <w:pPr>
              <w:widowControl w:val="0"/>
              <w:suppressAutoHyphens/>
              <w:spacing w:before="60" w:after="60" w:line="240" w:lineRule="auto"/>
              <w:rPr>
                <w:b/>
              </w:rPr>
            </w:pPr>
            <w:r w:rsidRPr="00F12601">
              <w:rPr>
                <w:b/>
              </w:rPr>
              <w:t>Dachdecker</w:t>
            </w:r>
          </w:p>
        </w:tc>
        <w:tc>
          <w:tcPr>
            <w:tcW w:w="5947" w:type="dxa"/>
            <w:tcBorders>
              <w:top w:val="single" w:sz="4" w:space="0" w:color="000000"/>
              <w:left w:val="single" w:sz="4" w:space="0" w:color="000000"/>
              <w:bottom w:val="single" w:sz="4" w:space="0" w:color="000000"/>
              <w:right w:val="single" w:sz="4" w:space="0" w:color="000000"/>
            </w:tcBorders>
          </w:tcPr>
          <w:p w14:paraId="58506EC7" w14:textId="12091366" w:rsidR="006F11E9" w:rsidRPr="00F12601" w:rsidRDefault="00F12601" w:rsidP="001B3456">
            <w:pPr>
              <w:suppressAutoHyphens/>
              <w:spacing w:before="60" w:after="60" w:line="240" w:lineRule="auto"/>
              <w:rPr>
                <w:rFonts w:eastAsia="Arial" w:cs="Arial"/>
                <w:szCs w:val="22"/>
              </w:rPr>
            </w:pPr>
            <w:r w:rsidRPr="00F12601">
              <w:rPr>
                <w:rFonts w:eastAsia="Arial" w:cs="Arial"/>
                <w:szCs w:val="22"/>
              </w:rPr>
              <w:t>Dachdecker Moosbrugger Dach GmbH, Bezau</w:t>
            </w:r>
          </w:p>
        </w:tc>
      </w:tr>
      <w:tr w:rsidR="006F11E9" w:rsidRPr="00A10E91" w14:paraId="6FB5287D"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0772F4D8" w14:textId="15D03E5D" w:rsidR="006F11E9" w:rsidRDefault="00F12601" w:rsidP="001B3456">
            <w:pPr>
              <w:widowControl w:val="0"/>
              <w:suppressAutoHyphens/>
              <w:spacing w:before="60" w:after="60" w:line="240" w:lineRule="auto"/>
              <w:rPr>
                <w:b/>
              </w:rPr>
            </w:pPr>
            <w:r w:rsidRPr="00F12601">
              <w:rPr>
                <w:b/>
              </w:rPr>
              <w:t>Dacheindeckung</w:t>
            </w:r>
          </w:p>
        </w:tc>
        <w:tc>
          <w:tcPr>
            <w:tcW w:w="5947" w:type="dxa"/>
            <w:tcBorders>
              <w:top w:val="single" w:sz="4" w:space="0" w:color="000000"/>
              <w:left w:val="single" w:sz="4" w:space="0" w:color="000000"/>
              <w:bottom w:val="single" w:sz="4" w:space="0" w:color="000000"/>
              <w:right w:val="single" w:sz="4" w:space="0" w:color="000000"/>
            </w:tcBorders>
          </w:tcPr>
          <w:p w14:paraId="6027BE1C" w14:textId="07474E43" w:rsidR="006F11E9" w:rsidRPr="00F12601" w:rsidRDefault="00F12601" w:rsidP="001B3456">
            <w:pPr>
              <w:suppressAutoHyphens/>
              <w:spacing w:before="60" w:after="60" w:line="240" w:lineRule="auto"/>
              <w:rPr>
                <w:rFonts w:eastAsia="Arial" w:cs="Arial"/>
                <w:szCs w:val="22"/>
              </w:rPr>
            </w:pPr>
            <w:r w:rsidRPr="00F12601">
              <w:rPr>
                <w:rFonts w:eastAsia="Arial" w:cs="Arial"/>
                <w:szCs w:val="22"/>
              </w:rPr>
              <w:t>Eternit</w:t>
            </w:r>
          </w:p>
        </w:tc>
      </w:tr>
      <w:tr w:rsidR="001B3456" w:rsidRPr="00A10E91" w14:paraId="3F4065D9"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60E04CA8" w14:textId="426AE1B9" w:rsidR="001B3456" w:rsidRPr="00A10E91" w:rsidRDefault="001B3456" w:rsidP="001B3456">
            <w:pPr>
              <w:widowControl w:val="0"/>
              <w:suppressAutoHyphens/>
              <w:spacing w:before="60" w:after="60" w:line="240" w:lineRule="auto"/>
              <w:rPr>
                <w:b/>
              </w:rPr>
            </w:pPr>
            <w:r>
              <w:rPr>
                <w:b/>
              </w:rPr>
              <w:t xml:space="preserve">VELUX </w:t>
            </w:r>
            <w:r w:rsidRPr="00A10E91">
              <w:rPr>
                <w:b/>
              </w:rPr>
              <w:t>Produkte</w:t>
            </w:r>
          </w:p>
        </w:tc>
        <w:tc>
          <w:tcPr>
            <w:tcW w:w="5947" w:type="dxa"/>
            <w:tcBorders>
              <w:top w:val="single" w:sz="4" w:space="0" w:color="000000"/>
              <w:left w:val="single" w:sz="4" w:space="0" w:color="000000"/>
              <w:bottom w:val="single" w:sz="4" w:space="0" w:color="000000"/>
              <w:right w:val="single" w:sz="4" w:space="0" w:color="000000"/>
            </w:tcBorders>
          </w:tcPr>
          <w:p w14:paraId="18242F89" w14:textId="21BF3B58" w:rsidR="001B3456" w:rsidRPr="000E1B73" w:rsidRDefault="00563033" w:rsidP="000E1B73">
            <w:pPr>
              <w:suppressAutoHyphens/>
              <w:spacing w:before="60" w:after="60" w:line="240" w:lineRule="auto"/>
              <w:contextualSpacing/>
              <w:rPr>
                <w:rFonts w:eastAsia="Arial" w:cs="Arial"/>
                <w:szCs w:val="22"/>
              </w:rPr>
            </w:pPr>
            <w:r w:rsidRPr="000E1B73">
              <w:rPr>
                <w:rFonts w:eastAsia="Arial" w:cs="Arial"/>
                <w:szCs w:val="22"/>
              </w:rPr>
              <w:t xml:space="preserve">6 x </w:t>
            </w:r>
            <w:r w:rsidR="000E1B73">
              <w:rPr>
                <w:rFonts w:eastAsia="Arial" w:cs="Arial"/>
                <w:szCs w:val="22"/>
              </w:rPr>
              <w:t xml:space="preserve">elektrisch betriebene </w:t>
            </w:r>
            <w:r w:rsidRPr="000E1B73">
              <w:rPr>
                <w:rFonts w:eastAsia="Arial" w:cs="Arial"/>
                <w:szCs w:val="22"/>
              </w:rPr>
              <w:t xml:space="preserve">VELUX Schwingfenster </w:t>
            </w:r>
            <w:r w:rsidR="000E1B73">
              <w:rPr>
                <w:rFonts w:eastAsia="Arial" w:cs="Arial"/>
                <w:szCs w:val="22"/>
              </w:rPr>
              <w:t>aus Holz</w:t>
            </w:r>
            <w:r w:rsidR="001B3456" w:rsidRPr="000E1B73">
              <w:rPr>
                <w:rFonts w:eastAsia="Arial" w:cs="Arial"/>
                <w:szCs w:val="22"/>
              </w:rPr>
              <w:t xml:space="preserve"> 7</w:t>
            </w:r>
            <w:r w:rsidRPr="000E1B73">
              <w:rPr>
                <w:rFonts w:eastAsia="Arial" w:cs="Arial"/>
                <w:szCs w:val="22"/>
              </w:rPr>
              <w:t xml:space="preserve">8 x </w:t>
            </w:r>
            <w:r w:rsidR="001B3456" w:rsidRPr="000E1B73">
              <w:rPr>
                <w:rFonts w:eastAsia="Arial" w:cs="Arial"/>
                <w:szCs w:val="22"/>
              </w:rPr>
              <w:t>98</w:t>
            </w:r>
            <w:r w:rsidRPr="000E1B73">
              <w:rPr>
                <w:rFonts w:eastAsia="Arial" w:cs="Arial"/>
                <w:szCs w:val="22"/>
              </w:rPr>
              <w:t xml:space="preserve"> cm</w:t>
            </w:r>
            <w:r w:rsidR="001B3456" w:rsidRPr="000E1B73">
              <w:rPr>
                <w:rFonts w:eastAsia="Arial" w:cs="Arial"/>
                <w:szCs w:val="22"/>
              </w:rPr>
              <w:t xml:space="preserve"> mit </w:t>
            </w:r>
            <w:r w:rsidRPr="000E1B73">
              <w:rPr>
                <w:rFonts w:eastAsia="Arial" w:cs="Arial"/>
                <w:szCs w:val="22"/>
              </w:rPr>
              <w:t>Eindeckrahmen Schiefer</w:t>
            </w:r>
            <w:r w:rsidR="00364462" w:rsidRPr="000E1B73">
              <w:rPr>
                <w:rFonts w:eastAsia="Arial" w:cs="Arial"/>
                <w:szCs w:val="22"/>
              </w:rPr>
              <w:t xml:space="preserve"> </w:t>
            </w:r>
            <w:proofErr w:type="spellStart"/>
            <w:r w:rsidR="00364462" w:rsidRPr="000E1B73">
              <w:rPr>
                <w:rFonts w:eastAsia="Arial" w:cs="Arial"/>
                <w:szCs w:val="22"/>
              </w:rPr>
              <w:t>Stehfalz</w:t>
            </w:r>
            <w:proofErr w:type="spellEnd"/>
            <w:r w:rsidR="00364462" w:rsidRPr="000E1B73">
              <w:rPr>
                <w:rFonts w:eastAsia="Arial" w:cs="Arial"/>
                <w:szCs w:val="22"/>
              </w:rPr>
              <w:t xml:space="preserve"> (</w:t>
            </w:r>
            <w:r w:rsidR="001B3456" w:rsidRPr="000E1B73">
              <w:rPr>
                <w:rFonts w:eastAsia="Arial" w:cs="Arial"/>
                <w:szCs w:val="22"/>
              </w:rPr>
              <w:t>EDS</w:t>
            </w:r>
            <w:r w:rsidR="000E1B73">
              <w:rPr>
                <w:rFonts w:eastAsia="Arial" w:cs="Arial"/>
                <w:szCs w:val="22"/>
              </w:rPr>
              <w:t>)</w:t>
            </w:r>
          </w:p>
        </w:tc>
      </w:tr>
      <w:tr w:rsidR="00A40CE6" w:rsidRPr="00A10E91" w14:paraId="398D0D59"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666E30A9" w14:textId="71D82882" w:rsidR="00A40CE6" w:rsidRPr="00C214BC" w:rsidRDefault="00A40CE6" w:rsidP="001B3456">
            <w:pPr>
              <w:widowControl w:val="0"/>
              <w:suppressAutoHyphens/>
              <w:spacing w:before="60" w:after="60" w:line="240" w:lineRule="auto"/>
              <w:rPr>
                <w:b/>
              </w:rPr>
            </w:pPr>
            <w:r>
              <w:rPr>
                <w:b/>
              </w:rPr>
              <w:t>Fassade</w:t>
            </w:r>
          </w:p>
        </w:tc>
        <w:tc>
          <w:tcPr>
            <w:tcW w:w="5947" w:type="dxa"/>
            <w:tcBorders>
              <w:top w:val="single" w:sz="4" w:space="0" w:color="000000"/>
              <w:left w:val="single" w:sz="4" w:space="0" w:color="000000"/>
              <w:bottom w:val="single" w:sz="4" w:space="0" w:color="000000"/>
              <w:right w:val="single" w:sz="4" w:space="0" w:color="000000"/>
            </w:tcBorders>
          </w:tcPr>
          <w:p w14:paraId="2C4DA3AE" w14:textId="546707D8" w:rsidR="00A40CE6" w:rsidRPr="00A40CE6" w:rsidRDefault="00A40CE6" w:rsidP="00A40CE6">
            <w:pPr>
              <w:suppressAutoHyphens/>
              <w:spacing w:before="60" w:after="60" w:line="240" w:lineRule="auto"/>
              <w:rPr>
                <w:rFonts w:eastAsia="Arial" w:cs="Arial"/>
                <w:szCs w:val="22"/>
              </w:rPr>
            </w:pPr>
            <w:r w:rsidRPr="00A40CE6">
              <w:rPr>
                <w:rFonts w:eastAsia="Arial" w:cs="Arial"/>
                <w:szCs w:val="22"/>
              </w:rPr>
              <w:t>Holzfassade aus heimischem Fichtenholz, sägerau und naturbelassen</w:t>
            </w:r>
          </w:p>
        </w:tc>
      </w:tr>
      <w:tr w:rsidR="00C214BC" w:rsidRPr="00A10E91" w14:paraId="47A133DF"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0222F7FD" w14:textId="5959FD0B" w:rsidR="00C214BC" w:rsidRPr="00D7398E" w:rsidRDefault="00C214BC" w:rsidP="001B3456">
            <w:pPr>
              <w:widowControl w:val="0"/>
              <w:suppressAutoHyphens/>
              <w:spacing w:before="60" w:after="60" w:line="240" w:lineRule="auto"/>
              <w:rPr>
                <w:b/>
              </w:rPr>
            </w:pPr>
            <w:r w:rsidRPr="00D7398E">
              <w:rPr>
                <w:b/>
              </w:rPr>
              <w:t>Innenausbau</w:t>
            </w:r>
          </w:p>
        </w:tc>
        <w:tc>
          <w:tcPr>
            <w:tcW w:w="5947" w:type="dxa"/>
            <w:tcBorders>
              <w:top w:val="single" w:sz="4" w:space="0" w:color="000000"/>
              <w:left w:val="single" w:sz="4" w:space="0" w:color="000000"/>
              <w:bottom w:val="single" w:sz="4" w:space="0" w:color="000000"/>
              <w:right w:val="single" w:sz="4" w:space="0" w:color="000000"/>
            </w:tcBorders>
          </w:tcPr>
          <w:p w14:paraId="5FBD6E4A" w14:textId="2551EB55" w:rsidR="000E1B73" w:rsidRPr="00D7398E" w:rsidRDefault="00C214BC" w:rsidP="000E1B73">
            <w:pPr>
              <w:pStyle w:val="Listenabsatz"/>
              <w:numPr>
                <w:ilvl w:val="0"/>
                <w:numId w:val="7"/>
              </w:numPr>
              <w:suppressAutoHyphens/>
              <w:spacing w:before="60" w:after="60" w:line="240" w:lineRule="auto"/>
              <w:rPr>
                <w:rFonts w:eastAsia="Arial" w:cs="Arial"/>
                <w:bCs/>
                <w:szCs w:val="22"/>
              </w:rPr>
            </w:pPr>
            <w:r w:rsidRPr="00D7398E">
              <w:rPr>
                <w:rFonts w:eastAsia="Arial" w:cs="Arial"/>
                <w:bCs/>
                <w:szCs w:val="22"/>
              </w:rPr>
              <w:t xml:space="preserve">Sichtbare Massivholzdecke – </w:t>
            </w:r>
            <w:r w:rsidR="00A40CE6" w:rsidRPr="00D7398E">
              <w:rPr>
                <w:rFonts w:eastAsia="Arial" w:cs="Arial"/>
                <w:bCs/>
                <w:szCs w:val="22"/>
              </w:rPr>
              <w:t>weiß</w:t>
            </w:r>
            <w:r w:rsidRPr="00D7398E">
              <w:rPr>
                <w:rFonts w:eastAsia="Arial" w:cs="Arial"/>
                <w:bCs/>
                <w:szCs w:val="22"/>
              </w:rPr>
              <w:t xml:space="preserve"> gekalkt</w:t>
            </w:r>
          </w:p>
          <w:p w14:paraId="12905F35" w14:textId="3F37EE4A" w:rsidR="00C214BC" w:rsidRPr="00D7398E" w:rsidRDefault="00C214BC" w:rsidP="000E1B73">
            <w:pPr>
              <w:pStyle w:val="Listenabsatz"/>
              <w:numPr>
                <w:ilvl w:val="0"/>
                <w:numId w:val="7"/>
              </w:numPr>
              <w:suppressAutoHyphens/>
              <w:spacing w:before="60" w:after="60" w:line="240" w:lineRule="auto"/>
              <w:rPr>
                <w:rFonts w:eastAsia="Arial" w:cs="Arial"/>
                <w:bCs/>
                <w:szCs w:val="22"/>
              </w:rPr>
            </w:pPr>
            <w:r w:rsidRPr="00D7398E">
              <w:rPr>
                <w:rFonts w:eastAsia="Arial" w:cs="Arial"/>
                <w:bCs/>
                <w:szCs w:val="22"/>
              </w:rPr>
              <w:t>Verkleidung/Wandtäfer aus heimischer Wei</w:t>
            </w:r>
            <w:r w:rsidR="000E1B73" w:rsidRPr="00D7398E">
              <w:rPr>
                <w:rFonts w:eastAsia="Arial" w:cs="Arial"/>
                <w:bCs/>
                <w:szCs w:val="22"/>
              </w:rPr>
              <w:t>ß</w:t>
            </w:r>
            <w:r w:rsidRPr="00D7398E">
              <w:rPr>
                <w:rFonts w:eastAsia="Arial" w:cs="Arial"/>
                <w:bCs/>
                <w:szCs w:val="22"/>
              </w:rPr>
              <w:t>tanne - sägerau und wei</w:t>
            </w:r>
            <w:r w:rsidR="000E1B73" w:rsidRPr="00D7398E">
              <w:rPr>
                <w:rFonts w:eastAsia="Arial" w:cs="Arial"/>
                <w:bCs/>
                <w:szCs w:val="22"/>
              </w:rPr>
              <w:t>ß</w:t>
            </w:r>
            <w:r w:rsidRPr="00D7398E">
              <w:rPr>
                <w:rFonts w:eastAsia="Arial" w:cs="Arial"/>
                <w:bCs/>
                <w:szCs w:val="22"/>
              </w:rPr>
              <w:t xml:space="preserve"> gekalkt</w:t>
            </w:r>
          </w:p>
        </w:tc>
      </w:tr>
      <w:tr w:rsidR="00A40CE6" w:rsidRPr="00A10E91" w14:paraId="21FA5708"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2FD82B9F" w14:textId="281A4B87" w:rsidR="00A40CE6" w:rsidRDefault="00A40CE6" w:rsidP="001B3456">
            <w:pPr>
              <w:widowControl w:val="0"/>
              <w:suppressAutoHyphens/>
              <w:spacing w:before="60" w:after="60" w:line="240" w:lineRule="auto"/>
              <w:rPr>
                <w:b/>
              </w:rPr>
            </w:pPr>
            <w:r>
              <w:rPr>
                <w:b/>
              </w:rPr>
              <w:t>Fußböden</w:t>
            </w:r>
          </w:p>
        </w:tc>
        <w:tc>
          <w:tcPr>
            <w:tcW w:w="5947" w:type="dxa"/>
            <w:tcBorders>
              <w:top w:val="single" w:sz="4" w:space="0" w:color="000000"/>
              <w:left w:val="single" w:sz="4" w:space="0" w:color="000000"/>
              <w:bottom w:val="single" w:sz="4" w:space="0" w:color="000000"/>
              <w:right w:val="single" w:sz="4" w:space="0" w:color="000000"/>
            </w:tcBorders>
          </w:tcPr>
          <w:p w14:paraId="5C5BC5F4" w14:textId="2C21C440" w:rsidR="00A40CE6" w:rsidRPr="00A40CE6" w:rsidRDefault="00A40CE6" w:rsidP="00A40CE6">
            <w:pPr>
              <w:numPr>
                <w:ilvl w:val="0"/>
                <w:numId w:val="6"/>
              </w:numPr>
              <w:suppressAutoHyphens/>
              <w:spacing w:before="60" w:after="60" w:line="240" w:lineRule="auto"/>
              <w:rPr>
                <w:rFonts w:eastAsia="Arial" w:cs="Arial"/>
                <w:szCs w:val="22"/>
              </w:rPr>
            </w:pPr>
            <w:r w:rsidRPr="00A40CE6">
              <w:rPr>
                <w:rFonts w:eastAsia="Arial" w:cs="Arial"/>
                <w:szCs w:val="22"/>
              </w:rPr>
              <w:t>Riemenboden Holz, heimische Fichte sägerau Trockenaufbau</w:t>
            </w:r>
          </w:p>
          <w:p w14:paraId="130E2DA9" w14:textId="47C60944" w:rsidR="00A40CE6" w:rsidRPr="000E1B73" w:rsidRDefault="00A40CE6" w:rsidP="00A40CE6">
            <w:pPr>
              <w:numPr>
                <w:ilvl w:val="0"/>
                <w:numId w:val="6"/>
              </w:numPr>
              <w:suppressAutoHyphens/>
              <w:spacing w:before="60" w:after="60" w:line="240" w:lineRule="auto"/>
              <w:rPr>
                <w:rFonts w:eastAsia="Arial" w:cs="Arial"/>
                <w:szCs w:val="22"/>
              </w:rPr>
            </w:pPr>
            <w:r w:rsidRPr="00A40CE6">
              <w:rPr>
                <w:rFonts w:eastAsia="Arial" w:cs="Arial"/>
                <w:szCs w:val="22"/>
              </w:rPr>
              <w:t>UG geschliffener Beton</w:t>
            </w:r>
          </w:p>
        </w:tc>
      </w:tr>
      <w:tr w:rsidR="001B3456" w:rsidRPr="00A10E91" w14:paraId="626510CE" w14:textId="77777777" w:rsidTr="00D7398E">
        <w:tc>
          <w:tcPr>
            <w:tcW w:w="2689" w:type="dxa"/>
            <w:tcBorders>
              <w:top w:val="single" w:sz="4" w:space="0" w:color="000000"/>
              <w:left w:val="single" w:sz="4" w:space="0" w:color="000000"/>
              <w:bottom w:val="single" w:sz="4" w:space="0" w:color="000000"/>
              <w:right w:val="single" w:sz="4" w:space="0" w:color="000000"/>
            </w:tcBorders>
          </w:tcPr>
          <w:p w14:paraId="50D1FD7C" w14:textId="0A268948" w:rsidR="001B3456" w:rsidRDefault="001B3456" w:rsidP="001B3456">
            <w:pPr>
              <w:widowControl w:val="0"/>
              <w:suppressAutoHyphens/>
              <w:spacing w:before="60" w:after="60" w:line="240" w:lineRule="auto"/>
              <w:rPr>
                <w:b/>
              </w:rPr>
            </w:pPr>
            <w:r>
              <w:rPr>
                <w:b/>
              </w:rPr>
              <w:t>Auszeichnung</w:t>
            </w:r>
            <w:r w:rsidR="007A3C63">
              <w:rPr>
                <w:b/>
              </w:rPr>
              <w:t>en</w:t>
            </w:r>
          </w:p>
        </w:tc>
        <w:tc>
          <w:tcPr>
            <w:tcW w:w="5947" w:type="dxa"/>
            <w:tcBorders>
              <w:top w:val="single" w:sz="4" w:space="0" w:color="000000"/>
              <w:left w:val="single" w:sz="4" w:space="0" w:color="000000"/>
              <w:bottom w:val="single" w:sz="4" w:space="0" w:color="000000"/>
              <w:right w:val="single" w:sz="4" w:space="0" w:color="000000"/>
            </w:tcBorders>
          </w:tcPr>
          <w:p w14:paraId="0C81CB4C" w14:textId="1BB0CC08" w:rsidR="001B3456" w:rsidRPr="000E1B73" w:rsidRDefault="007A3C63" w:rsidP="001B3456">
            <w:pPr>
              <w:numPr>
                <w:ilvl w:val="0"/>
                <w:numId w:val="6"/>
              </w:numPr>
              <w:suppressAutoHyphens/>
              <w:spacing w:before="60" w:after="60" w:line="240" w:lineRule="auto"/>
              <w:rPr>
                <w:rFonts w:eastAsia="Arial" w:cs="Arial"/>
                <w:szCs w:val="22"/>
              </w:rPr>
            </w:pPr>
            <w:r w:rsidRPr="000E1B73">
              <w:rPr>
                <w:rFonts w:eastAsia="Arial" w:cs="Arial"/>
                <w:szCs w:val="22"/>
              </w:rPr>
              <w:t xml:space="preserve">1. Platz </w:t>
            </w:r>
            <w:r w:rsidR="001B3456" w:rsidRPr="000E1B73">
              <w:rPr>
                <w:rFonts w:eastAsia="Arial" w:cs="Arial"/>
                <w:szCs w:val="22"/>
              </w:rPr>
              <w:t>Velux</w:t>
            </w:r>
            <w:r w:rsidRPr="000E1B73">
              <w:rPr>
                <w:rFonts w:eastAsia="Arial" w:cs="Arial"/>
                <w:szCs w:val="22"/>
              </w:rPr>
              <w:t xml:space="preserve"> </w:t>
            </w:r>
            <w:r w:rsidR="001B3456" w:rsidRPr="000E1B73">
              <w:rPr>
                <w:rFonts w:eastAsia="Arial" w:cs="Arial"/>
                <w:szCs w:val="22"/>
              </w:rPr>
              <w:t>Architektur</w:t>
            </w:r>
            <w:r w:rsidRPr="000E1B73">
              <w:rPr>
                <w:rFonts w:eastAsia="Arial" w:cs="Arial"/>
                <w:szCs w:val="22"/>
              </w:rPr>
              <w:t>-Wettbewerb</w:t>
            </w:r>
            <w:r w:rsidR="001B3456" w:rsidRPr="000E1B73">
              <w:rPr>
                <w:rFonts w:eastAsia="Arial" w:cs="Arial"/>
                <w:szCs w:val="22"/>
              </w:rPr>
              <w:t xml:space="preserve"> 2024/25</w:t>
            </w:r>
          </w:p>
          <w:p w14:paraId="78EF6D7B" w14:textId="77777777" w:rsidR="001B3456" w:rsidRPr="000E1B73" w:rsidRDefault="001B3456" w:rsidP="001B3456">
            <w:pPr>
              <w:numPr>
                <w:ilvl w:val="0"/>
                <w:numId w:val="6"/>
              </w:numPr>
              <w:suppressAutoHyphens/>
              <w:spacing w:before="60" w:after="60" w:line="240" w:lineRule="auto"/>
              <w:rPr>
                <w:rFonts w:eastAsia="Arial" w:cs="Arial"/>
                <w:szCs w:val="22"/>
              </w:rPr>
            </w:pPr>
            <w:r w:rsidRPr="000E1B73">
              <w:rPr>
                <w:rFonts w:eastAsia="Arial" w:cs="Arial"/>
                <w:szCs w:val="22"/>
              </w:rPr>
              <w:t>Denkmalschutzmedaille 2024</w:t>
            </w:r>
          </w:p>
          <w:p w14:paraId="22F66A9F" w14:textId="7E30006A" w:rsidR="001B3456" w:rsidRPr="000E1B73" w:rsidRDefault="001B3456" w:rsidP="001B3456">
            <w:pPr>
              <w:numPr>
                <w:ilvl w:val="0"/>
                <w:numId w:val="6"/>
              </w:numPr>
              <w:suppressAutoHyphens/>
              <w:spacing w:before="60" w:after="60" w:line="240" w:lineRule="auto"/>
              <w:rPr>
                <w:rFonts w:eastAsia="Arial" w:cs="Arial"/>
                <w:szCs w:val="22"/>
              </w:rPr>
            </w:pPr>
            <w:r w:rsidRPr="000E1B73">
              <w:rPr>
                <w:rFonts w:eastAsia="Arial" w:cs="Arial"/>
                <w:szCs w:val="22"/>
              </w:rPr>
              <w:t>Vorarlberger Holzbaupreis 2025</w:t>
            </w:r>
          </w:p>
        </w:tc>
      </w:tr>
    </w:tbl>
    <w:p w14:paraId="6ECDE533" w14:textId="6F9FDF56" w:rsidR="00F34A6F" w:rsidRDefault="00F34A6F" w:rsidP="00F34A6F">
      <w:pPr>
        <w:rPr>
          <w:b/>
        </w:rPr>
      </w:pPr>
      <w:r w:rsidRPr="00EC1042">
        <w:rPr>
          <w:b/>
        </w:rPr>
        <w:lastRenderedPageBreak/>
        <w:t>Bildunterschrift</w:t>
      </w:r>
      <w:r w:rsidR="00620AD0">
        <w:rPr>
          <w:b/>
        </w:rPr>
        <w:t>en</w:t>
      </w:r>
    </w:p>
    <w:p w14:paraId="5385E738" w14:textId="77777777" w:rsidR="00CE3BB7" w:rsidRDefault="00CE3BB7" w:rsidP="00CE3BB7">
      <w:r>
        <w:rPr>
          <w:noProof/>
        </w:rPr>
        <w:drawing>
          <wp:inline distT="0" distB="0" distL="0" distR="0" wp14:anchorId="77E3EA1B" wp14:editId="620A0C2E">
            <wp:extent cx="3363686" cy="2522765"/>
            <wp:effectExtent l="0" t="0" r="8255" b="0"/>
            <wp:docPr id="2138666043"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66043" name="Grafik 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1092" cy="2528319"/>
                    </a:xfrm>
                    <a:prstGeom prst="rect">
                      <a:avLst/>
                    </a:prstGeom>
                  </pic:spPr>
                </pic:pic>
              </a:graphicData>
            </a:graphic>
          </wp:inline>
        </w:drawing>
      </w:r>
    </w:p>
    <w:p w14:paraId="53044402" w14:textId="6DCE9CF1" w:rsidR="00CE3BB7" w:rsidRPr="00FC676A" w:rsidRDefault="00CE3BB7" w:rsidP="00CE3BB7">
      <w:r w:rsidRPr="00FC676A">
        <w:t xml:space="preserve">[Foto: </w:t>
      </w:r>
      <w:r w:rsidR="000918A1" w:rsidRPr="000918A1">
        <w:t>velux_museum_bezau_2</w:t>
      </w:r>
      <w:r w:rsidRPr="00BE7EB8">
        <w:t>.jpg</w:t>
      </w:r>
      <w:r w:rsidRPr="00FC676A">
        <w:t>]</w:t>
      </w:r>
    </w:p>
    <w:p w14:paraId="65B1D372" w14:textId="128CE1BD" w:rsidR="00CE3BB7" w:rsidRPr="008F0775" w:rsidRDefault="008F0775" w:rsidP="008F0775">
      <w:pPr>
        <w:rPr>
          <w:i/>
        </w:rPr>
      </w:pPr>
      <w:r w:rsidRPr="008F0775">
        <w:rPr>
          <w:i/>
        </w:rPr>
        <w:t>Das neue Heimatmuseum Bezau inmitten der typischen Bregenzerwälder Landschaf</w:t>
      </w:r>
      <w:r w:rsidR="00FA661D">
        <w:rPr>
          <w:i/>
        </w:rPr>
        <w:t>t</w:t>
      </w:r>
      <w:r w:rsidR="00CE3BB7" w:rsidRPr="008F0775">
        <w:rPr>
          <w:rFonts w:cs="Arial"/>
          <w:i/>
          <w:iCs/>
        </w:rPr>
        <w:t>.</w:t>
      </w:r>
    </w:p>
    <w:p w14:paraId="7209AAA1" w14:textId="4F37E012" w:rsidR="00CE3BB7" w:rsidRPr="008F0775" w:rsidRDefault="00CE3BB7" w:rsidP="00CE3BB7">
      <w:pPr>
        <w:jc w:val="right"/>
        <w:rPr>
          <w:i/>
        </w:rPr>
      </w:pPr>
      <w:r w:rsidRPr="008F0775">
        <w:rPr>
          <w:i/>
        </w:rPr>
        <w:t xml:space="preserve">Foto: Velux / </w:t>
      </w:r>
      <w:r w:rsidR="000918A1" w:rsidRPr="008F0775">
        <w:rPr>
          <w:i/>
        </w:rPr>
        <w:t>Dominic</w:t>
      </w:r>
      <w:r w:rsidRPr="008F0775">
        <w:rPr>
          <w:i/>
        </w:rPr>
        <w:t xml:space="preserve"> </w:t>
      </w:r>
      <w:r w:rsidR="000918A1" w:rsidRPr="008F0775">
        <w:rPr>
          <w:i/>
        </w:rPr>
        <w:t>Kummer</w:t>
      </w:r>
    </w:p>
    <w:p w14:paraId="5A15CB5D" w14:textId="77777777" w:rsidR="00EC7B88" w:rsidRDefault="00EC7B88" w:rsidP="00EC7B88">
      <w:r>
        <w:rPr>
          <w:noProof/>
        </w:rPr>
        <w:drawing>
          <wp:inline distT="0" distB="0" distL="0" distR="0" wp14:anchorId="581C11A8" wp14:editId="4026AE07">
            <wp:extent cx="2294784" cy="3060000"/>
            <wp:effectExtent l="0" t="0" r="0" b="7620"/>
            <wp:docPr id="612367427"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67427" name="Grafik 3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94784" cy="3060000"/>
                    </a:xfrm>
                    <a:prstGeom prst="rect">
                      <a:avLst/>
                    </a:prstGeom>
                  </pic:spPr>
                </pic:pic>
              </a:graphicData>
            </a:graphic>
          </wp:inline>
        </w:drawing>
      </w:r>
    </w:p>
    <w:p w14:paraId="112786C1" w14:textId="227D1007" w:rsidR="00EC7B88" w:rsidRPr="00FC676A" w:rsidRDefault="00EC7B88" w:rsidP="00EC7B88">
      <w:r w:rsidRPr="00FC676A">
        <w:t xml:space="preserve">[Foto: </w:t>
      </w:r>
      <w:r w:rsidR="000918A1" w:rsidRPr="000918A1">
        <w:t>velux_museum_bezau_1</w:t>
      </w:r>
      <w:r w:rsidR="000918A1">
        <w:t>.</w:t>
      </w:r>
      <w:r w:rsidRPr="00BE7EB8">
        <w:t>jpg</w:t>
      </w:r>
      <w:r w:rsidRPr="00FC676A">
        <w:t>]</w:t>
      </w:r>
    </w:p>
    <w:p w14:paraId="2C9DA608" w14:textId="77777777" w:rsidR="008F0775" w:rsidRDefault="008F0775" w:rsidP="008F0775">
      <w:pPr>
        <w:rPr>
          <w:i/>
        </w:rPr>
      </w:pPr>
      <w:r>
        <w:rPr>
          <w:i/>
        </w:rPr>
        <w:t>Die</w:t>
      </w:r>
      <w:r w:rsidRPr="008F0775">
        <w:rPr>
          <w:i/>
        </w:rPr>
        <w:t xml:space="preserve"> hölzer</w:t>
      </w:r>
      <w:r>
        <w:rPr>
          <w:i/>
        </w:rPr>
        <w:t>n</w:t>
      </w:r>
      <w:r w:rsidRPr="008F0775">
        <w:rPr>
          <w:i/>
        </w:rPr>
        <w:t>en Klappläden</w:t>
      </w:r>
      <w:r>
        <w:rPr>
          <w:i/>
        </w:rPr>
        <w:t xml:space="preserve">, oft </w:t>
      </w:r>
      <w:r w:rsidRPr="008F0775">
        <w:rPr>
          <w:i/>
        </w:rPr>
        <w:t>als „Jahreszeitraum“ bezeichnet</w:t>
      </w:r>
      <w:r>
        <w:rPr>
          <w:i/>
        </w:rPr>
        <w:t xml:space="preserve">, am Anbau sind eine </w:t>
      </w:r>
      <w:r w:rsidRPr="008F0775">
        <w:rPr>
          <w:i/>
        </w:rPr>
        <w:t xml:space="preserve">traditionelle Lösung zum Schutz vor Kälte. </w:t>
      </w:r>
    </w:p>
    <w:p w14:paraId="483C9B3B" w14:textId="28D5C970" w:rsidR="00EC7B88" w:rsidRDefault="00EC7B88" w:rsidP="008F0775">
      <w:pPr>
        <w:jc w:val="right"/>
        <w:rPr>
          <w:i/>
        </w:rPr>
      </w:pPr>
      <w:r w:rsidRPr="00EC1042">
        <w:rPr>
          <w:i/>
        </w:rPr>
        <w:t xml:space="preserve">Foto: </w:t>
      </w:r>
      <w:r w:rsidRPr="00A56CEC">
        <w:rPr>
          <w:i/>
        </w:rPr>
        <w:t xml:space="preserve">Velux / </w:t>
      </w:r>
      <w:r w:rsidR="000918A1" w:rsidRPr="008F0775">
        <w:rPr>
          <w:i/>
        </w:rPr>
        <w:t>Dominic Kummer</w:t>
      </w:r>
    </w:p>
    <w:p w14:paraId="0F00D7B0" w14:textId="797D8C14" w:rsidR="00A56CEC" w:rsidRDefault="00EA7209" w:rsidP="00F34A6F">
      <w:r>
        <w:rPr>
          <w:noProof/>
        </w:rPr>
        <w:lastRenderedPageBreak/>
        <w:drawing>
          <wp:inline distT="0" distB="0" distL="0" distR="0" wp14:anchorId="6073CEBA" wp14:editId="14208F50">
            <wp:extent cx="3359999" cy="4367012"/>
            <wp:effectExtent l="0" t="0" r="0" b="0"/>
            <wp:docPr id="13613613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61375" name="Grafik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9999" cy="4367012"/>
                    </a:xfrm>
                    <a:prstGeom prst="rect">
                      <a:avLst/>
                    </a:prstGeom>
                  </pic:spPr>
                </pic:pic>
              </a:graphicData>
            </a:graphic>
          </wp:inline>
        </w:drawing>
      </w:r>
    </w:p>
    <w:p w14:paraId="6BDEDB46" w14:textId="37D7B85B" w:rsidR="00F34A6F" w:rsidRPr="005E1B89" w:rsidRDefault="00F34A6F" w:rsidP="00F34A6F">
      <w:r w:rsidRPr="005E1B89">
        <w:t>[Foto:</w:t>
      </w:r>
      <w:r w:rsidR="00E7194C" w:rsidRPr="00E7194C">
        <w:t xml:space="preserve"> </w:t>
      </w:r>
      <w:r w:rsidR="000918A1" w:rsidRPr="000918A1">
        <w:t>velux_museum_bezau_22</w:t>
      </w:r>
      <w:r w:rsidR="00E7194C" w:rsidRPr="005E1B89">
        <w:t>.jpg</w:t>
      </w:r>
      <w:r w:rsidRPr="005E1B89">
        <w:t>]</w:t>
      </w:r>
    </w:p>
    <w:p w14:paraId="0330CC5D" w14:textId="789B510E" w:rsidR="00540079" w:rsidRDefault="00540079" w:rsidP="00540079">
      <w:pPr>
        <w:rPr>
          <w:i/>
        </w:rPr>
      </w:pPr>
      <w:r w:rsidRPr="00540079">
        <w:rPr>
          <w:i/>
        </w:rPr>
        <w:t>Blick vom historischen Bestand in den lichtdurchfluteten Neubau: Der starke</w:t>
      </w:r>
      <w:r>
        <w:rPr>
          <w:i/>
        </w:rPr>
        <w:t xml:space="preserve"> </w:t>
      </w:r>
      <w:r w:rsidRPr="00540079">
        <w:rPr>
          <w:i/>
        </w:rPr>
        <w:t>Kontrast zwischen dunklem, gealtertem Holz und hellen, klaren Oberflächen</w:t>
      </w:r>
      <w:r>
        <w:rPr>
          <w:i/>
        </w:rPr>
        <w:t xml:space="preserve"> </w:t>
      </w:r>
      <w:r w:rsidRPr="00540079">
        <w:rPr>
          <w:i/>
        </w:rPr>
        <w:t>unterstreicht den Dialog zwischen Alt und Neu im Museum Bezau.</w:t>
      </w:r>
    </w:p>
    <w:p w14:paraId="57FAF904" w14:textId="0EFC6163" w:rsidR="00F34A6F" w:rsidRDefault="00F34A6F" w:rsidP="00540079">
      <w:pPr>
        <w:jc w:val="right"/>
        <w:rPr>
          <w:i/>
        </w:rPr>
      </w:pPr>
      <w:r w:rsidRPr="00EC1042">
        <w:rPr>
          <w:i/>
        </w:rPr>
        <w:t xml:space="preserve">Foto: </w:t>
      </w:r>
      <w:r w:rsidR="00AE4928">
        <w:rPr>
          <w:i/>
        </w:rPr>
        <w:t>Velux</w:t>
      </w:r>
      <w:r w:rsidRPr="00EC1042">
        <w:rPr>
          <w:i/>
        </w:rPr>
        <w:t xml:space="preserve"> </w:t>
      </w:r>
      <w:r w:rsidR="00A56CEC">
        <w:rPr>
          <w:i/>
        </w:rPr>
        <w:t>/</w:t>
      </w:r>
      <w:r w:rsidR="00A56CEC" w:rsidRPr="00A56CEC">
        <w:t xml:space="preserve"> </w:t>
      </w:r>
      <w:r w:rsidR="000918A1" w:rsidRPr="000918A1">
        <w:rPr>
          <w:i/>
          <w:lang w:val="en-US"/>
        </w:rPr>
        <w:t xml:space="preserve">Dominic </w:t>
      </w:r>
      <w:r w:rsidR="000918A1">
        <w:rPr>
          <w:i/>
          <w:lang w:val="en-US"/>
        </w:rPr>
        <w:t>Kummer</w:t>
      </w:r>
    </w:p>
    <w:p w14:paraId="093A0748" w14:textId="77777777" w:rsidR="00A56CEC" w:rsidRDefault="00A56CEC" w:rsidP="00F34A6F">
      <w:pPr>
        <w:jc w:val="right"/>
        <w:rPr>
          <w:i/>
        </w:rPr>
      </w:pPr>
    </w:p>
    <w:p w14:paraId="4D816756" w14:textId="00C94E91" w:rsidR="00E7194C" w:rsidRDefault="00E7194C" w:rsidP="00A56CEC">
      <w:pPr>
        <w:rPr>
          <w:lang w:val="en-US"/>
        </w:rPr>
      </w:pPr>
      <w:r>
        <w:rPr>
          <w:noProof/>
          <w:lang w:val="en-US"/>
        </w:rPr>
        <w:lastRenderedPageBreak/>
        <w:drawing>
          <wp:inline distT="0" distB="0" distL="0" distR="0" wp14:anchorId="45D7B744" wp14:editId="7DC89C49">
            <wp:extent cx="4480000" cy="3360000"/>
            <wp:effectExtent l="0" t="0" r="0" b="0"/>
            <wp:docPr id="2099034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3432" name="Grafik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80000" cy="3360000"/>
                    </a:xfrm>
                    <a:prstGeom prst="rect">
                      <a:avLst/>
                    </a:prstGeom>
                  </pic:spPr>
                </pic:pic>
              </a:graphicData>
            </a:graphic>
          </wp:inline>
        </w:drawing>
      </w:r>
    </w:p>
    <w:p w14:paraId="2C84E1F2" w14:textId="71B862D0" w:rsidR="00A56CEC" w:rsidRPr="00E612B9" w:rsidRDefault="00A56CEC" w:rsidP="00A56CEC">
      <w:r w:rsidRPr="00E612B9">
        <w:t xml:space="preserve">[Foto: </w:t>
      </w:r>
      <w:r w:rsidR="000918A1" w:rsidRPr="000918A1">
        <w:t>velux_museum_bezau_21</w:t>
      </w:r>
      <w:r w:rsidR="00E7194C" w:rsidRPr="00E612B9">
        <w:t>.jpg</w:t>
      </w:r>
      <w:r w:rsidRPr="00E612B9">
        <w:t>]</w:t>
      </w:r>
    </w:p>
    <w:p w14:paraId="79667099" w14:textId="0FD53AD3" w:rsidR="00E612B9" w:rsidRDefault="0064747A" w:rsidP="00E612B9">
      <w:pPr>
        <w:pStyle w:val="StandardWeb"/>
        <w:spacing w:before="0" w:beforeAutospacing="0" w:after="0" w:afterAutospacing="0"/>
        <w:rPr>
          <w:rFonts w:ascii="Arial" w:eastAsia="Calibri" w:hAnsi="Arial" w:cs="Arial"/>
          <w:i/>
          <w:iCs/>
          <w:sz w:val="22"/>
          <w:szCs w:val="22"/>
          <w:lang w:val="de-DE" w:eastAsia="en-US"/>
        </w:rPr>
      </w:pPr>
      <w:r>
        <w:rPr>
          <w:rFonts w:ascii="Arial" w:eastAsia="Calibri" w:hAnsi="Arial" w:cs="Arial"/>
          <w:i/>
          <w:iCs/>
          <w:sz w:val="22"/>
          <w:szCs w:val="22"/>
          <w:lang w:val="de-DE" w:eastAsia="en-US"/>
        </w:rPr>
        <w:t xml:space="preserve">Die </w:t>
      </w:r>
      <w:r w:rsidR="00540079" w:rsidRPr="005D5FAD">
        <w:rPr>
          <w:rFonts w:ascii="Arial" w:eastAsia="Calibri" w:hAnsi="Arial" w:cs="Arial"/>
          <w:i/>
          <w:iCs/>
          <w:sz w:val="22"/>
          <w:szCs w:val="22"/>
          <w:lang w:val="de-DE" w:eastAsia="en-US"/>
        </w:rPr>
        <w:t>Auss</w:t>
      </w:r>
      <w:r w:rsidR="005D5FAD" w:rsidRPr="005D5FAD">
        <w:rPr>
          <w:rFonts w:ascii="Arial" w:eastAsia="Calibri" w:hAnsi="Arial" w:cs="Arial"/>
          <w:i/>
          <w:iCs/>
          <w:sz w:val="22"/>
          <w:szCs w:val="22"/>
          <w:lang w:val="de-DE" w:eastAsia="en-US"/>
        </w:rPr>
        <w:t>tel</w:t>
      </w:r>
      <w:r w:rsidR="005D5FAD">
        <w:rPr>
          <w:rFonts w:ascii="Arial" w:eastAsia="Calibri" w:hAnsi="Arial" w:cs="Arial"/>
          <w:i/>
          <w:iCs/>
          <w:sz w:val="22"/>
          <w:szCs w:val="22"/>
          <w:lang w:val="de-DE" w:eastAsia="en-US"/>
        </w:rPr>
        <w:t xml:space="preserve">lung </w:t>
      </w:r>
      <w:r w:rsidR="008A6ECE">
        <w:rPr>
          <w:rFonts w:ascii="Arial" w:eastAsia="Calibri" w:hAnsi="Arial" w:cs="Arial"/>
          <w:i/>
          <w:iCs/>
          <w:sz w:val="22"/>
          <w:szCs w:val="22"/>
          <w:lang w:val="de-DE" w:eastAsia="en-US"/>
        </w:rPr>
        <w:t xml:space="preserve">in den niedrigen Räumen des Erdgeschosses des historischen Bauernhauses zeigt die </w:t>
      </w:r>
      <w:r w:rsidR="005D5FAD">
        <w:rPr>
          <w:rFonts w:ascii="Arial" w:eastAsia="Calibri" w:hAnsi="Arial" w:cs="Arial"/>
          <w:i/>
          <w:iCs/>
          <w:sz w:val="22"/>
          <w:szCs w:val="22"/>
          <w:lang w:val="de-DE" w:eastAsia="en-US"/>
        </w:rPr>
        <w:t>textile Handwerkskunst der daheimgebliebenen Frauen.</w:t>
      </w:r>
    </w:p>
    <w:p w14:paraId="410F5CD4" w14:textId="7B154565" w:rsidR="00A56CEC" w:rsidRDefault="00A56CEC" w:rsidP="00F34A6F">
      <w:pPr>
        <w:jc w:val="right"/>
        <w:rPr>
          <w:i/>
        </w:rPr>
      </w:pPr>
      <w:r w:rsidRPr="005D5FAD">
        <w:rPr>
          <w:i/>
        </w:rPr>
        <w:t xml:space="preserve">Foto: Velux / </w:t>
      </w:r>
      <w:r w:rsidR="000918A1" w:rsidRPr="005D5FAD">
        <w:rPr>
          <w:i/>
        </w:rPr>
        <w:t>Dominic Kummer</w:t>
      </w:r>
    </w:p>
    <w:p w14:paraId="7F24F442" w14:textId="77777777" w:rsidR="008A6ECE" w:rsidRDefault="008A6ECE" w:rsidP="008A6ECE">
      <w:r>
        <w:rPr>
          <w:noProof/>
        </w:rPr>
        <w:drawing>
          <wp:inline distT="0" distB="0" distL="0" distR="0" wp14:anchorId="7908BCC4" wp14:editId="00D576E2">
            <wp:extent cx="3131820" cy="2343407"/>
            <wp:effectExtent l="0" t="0" r="0" b="0"/>
            <wp:docPr id="634179593" name="Grafik 23" descr="Ein Bild, das draußen, Gebäude, Himmel,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79593" name="Grafik 23" descr="Ein Bild, das draußen, Gebäude, Himmel, Baum enthält.&#10;&#10;KI-generierte Inhalte können fehlerhaft sei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38631" cy="2348504"/>
                    </a:xfrm>
                    <a:prstGeom prst="rect">
                      <a:avLst/>
                    </a:prstGeom>
                  </pic:spPr>
                </pic:pic>
              </a:graphicData>
            </a:graphic>
          </wp:inline>
        </w:drawing>
      </w:r>
    </w:p>
    <w:p w14:paraId="47BB8794" w14:textId="77777777" w:rsidR="008A6ECE" w:rsidRPr="00FC676A" w:rsidRDefault="008A6ECE" w:rsidP="008A6ECE">
      <w:r w:rsidRPr="00FC676A">
        <w:t xml:space="preserve">[Foto: </w:t>
      </w:r>
      <w:r w:rsidRPr="0016528E">
        <w:t>velux_museum_bezau_6</w:t>
      </w:r>
      <w:r w:rsidRPr="00787B5E">
        <w:t>.jpg</w:t>
      </w:r>
      <w:r w:rsidRPr="00FC676A">
        <w:t>]</w:t>
      </w:r>
    </w:p>
    <w:p w14:paraId="004D1F7F" w14:textId="62C929E9" w:rsidR="008A6ECE" w:rsidRDefault="008A6ECE" w:rsidP="008A6ECE">
      <w:pPr>
        <w:rPr>
          <w:i/>
        </w:rPr>
      </w:pPr>
      <w:r>
        <w:rPr>
          <w:i/>
        </w:rPr>
        <w:t>Eine Schiebetür im Eingangsbereich führt in einen unbeheizten Vorraum – eine unbeheizte Raumschicht, wie sie typisch für</w:t>
      </w:r>
      <w:r w:rsidR="002270E9">
        <w:rPr>
          <w:i/>
        </w:rPr>
        <w:t xml:space="preserve"> Bauernhäuser im </w:t>
      </w:r>
      <w:r>
        <w:rPr>
          <w:i/>
        </w:rPr>
        <w:t>Bregenzerwald ist.</w:t>
      </w:r>
    </w:p>
    <w:p w14:paraId="29BDFFBD" w14:textId="77777777" w:rsidR="008A6ECE" w:rsidRPr="00EC1042" w:rsidRDefault="008A6ECE" w:rsidP="008A6ECE">
      <w:pPr>
        <w:jc w:val="right"/>
        <w:rPr>
          <w:i/>
        </w:rPr>
      </w:pPr>
      <w:r w:rsidRPr="00EC1042">
        <w:rPr>
          <w:i/>
        </w:rPr>
        <w:t xml:space="preserve">Foto: </w:t>
      </w:r>
      <w:r w:rsidRPr="00A56CEC">
        <w:rPr>
          <w:i/>
        </w:rPr>
        <w:t xml:space="preserve">Velux / </w:t>
      </w:r>
      <w:r w:rsidRPr="00F51423">
        <w:rPr>
          <w:i/>
        </w:rPr>
        <w:t>Dominic Kummer</w:t>
      </w:r>
    </w:p>
    <w:p w14:paraId="41A5D17A" w14:textId="77777777" w:rsidR="008A6ECE" w:rsidRPr="005D5FAD" w:rsidRDefault="008A6ECE" w:rsidP="008A6ECE">
      <w:pPr>
        <w:rPr>
          <w:i/>
        </w:rPr>
      </w:pPr>
    </w:p>
    <w:p w14:paraId="00A76DF7" w14:textId="77777777" w:rsidR="00283A2E" w:rsidRDefault="00283A2E" w:rsidP="00283A2E">
      <w:r>
        <w:rPr>
          <w:noProof/>
        </w:rPr>
        <w:lastRenderedPageBreak/>
        <w:drawing>
          <wp:inline distT="0" distB="0" distL="0" distR="0" wp14:anchorId="12636A9C" wp14:editId="4BF4CDA1">
            <wp:extent cx="3779644" cy="5040000"/>
            <wp:effectExtent l="0" t="0" r="0" b="8255"/>
            <wp:docPr id="378793804"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93804" name="Grafik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79644" cy="5040000"/>
                    </a:xfrm>
                    <a:prstGeom prst="rect">
                      <a:avLst/>
                    </a:prstGeom>
                  </pic:spPr>
                </pic:pic>
              </a:graphicData>
            </a:graphic>
          </wp:inline>
        </w:drawing>
      </w:r>
    </w:p>
    <w:p w14:paraId="32324904" w14:textId="09C94CE5" w:rsidR="00283A2E" w:rsidRPr="00FC676A" w:rsidRDefault="00283A2E" w:rsidP="00283A2E">
      <w:r w:rsidRPr="00FC676A">
        <w:t xml:space="preserve">[Foto: </w:t>
      </w:r>
      <w:r w:rsidR="0016528E" w:rsidRPr="0016528E">
        <w:t>velux_museum_bezau_2</w:t>
      </w:r>
      <w:r w:rsidR="00181AF4">
        <w:t>9</w:t>
      </w:r>
      <w:r w:rsidRPr="006F134F">
        <w:t>.jpg</w:t>
      </w:r>
      <w:r w:rsidRPr="00FC676A">
        <w:t>]</w:t>
      </w:r>
    </w:p>
    <w:p w14:paraId="6AAFFD7C" w14:textId="30A1FE44" w:rsidR="00283A2E" w:rsidRPr="00EC1042" w:rsidRDefault="00CF048B" w:rsidP="00CF048B">
      <w:pPr>
        <w:rPr>
          <w:i/>
        </w:rPr>
      </w:pPr>
      <w:r>
        <w:rPr>
          <w:i/>
        </w:rPr>
        <w:t xml:space="preserve">Der </w:t>
      </w:r>
      <w:r w:rsidRPr="00CF048B">
        <w:rPr>
          <w:i/>
        </w:rPr>
        <w:t>Museumseingang in der Ostfassade erfolgt über eine Schiebetür, die je nach Bedarf geöffnet oder geschlossen werden kann. Dahinter befindet sich eine Glastür, die in den beheizten Innenraum führt.</w:t>
      </w:r>
    </w:p>
    <w:p w14:paraId="7C9C5D5A" w14:textId="27297DB7" w:rsidR="00283A2E" w:rsidRDefault="00283A2E" w:rsidP="00283A2E">
      <w:pPr>
        <w:jc w:val="right"/>
        <w:rPr>
          <w:i/>
        </w:rPr>
      </w:pPr>
      <w:r w:rsidRPr="00EC1042">
        <w:rPr>
          <w:i/>
        </w:rPr>
        <w:t xml:space="preserve">Foto: </w:t>
      </w:r>
      <w:r w:rsidRPr="00A56CEC">
        <w:rPr>
          <w:i/>
        </w:rPr>
        <w:t xml:space="preserve">Velux / </w:t>
      </w:r>
      <w:r w:rsidR="000918A1" w:rsidRPr="005D5FAD">
        <w:rPr>
          <w:i/>
        </w:rPr>
        <w:t>Dominic Kummer</w:t>
      </w:r>
    </w:p>
    <w:p w14:paraId="74734254" w14:textId="77777777" w:rsidR="002270E9" w:rsidRDefault="002270E9" w:rsidP="002270E9">
      <w:r>
        <w:rPr>
          <w:noProof/>
        </w:rPr>
        <w:lastRenderedPageBreak/>
        <w:drawing>
          <wp:inline distT="0" distB="0" distL="0" distR="0" wp14:anchorId="01F296D5" wp14:editId="2388952F">
            <wp:extent cx="3779644" cy="5039999"/>
            <wp:effectExtent l="0" t="0" r="0" b="8255"/>
            <wp:docPr id="1621606227" name="Grafik 21" descr="Ein Bild, das Gebäude, Tür, Fußboden, Trepp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06227" name="Grafik 21" descr="Ein Bild, das Gebäude, Tür, Fußboden, Treppe enthält.&#10;&#10;KI-generierte Inhalte können fehlerhaft sei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79644" cy="5039999"/>
                    </a:xfrm>
                    <a:prstGeom prst="rect">
                      <a:avLst/>
                    </a:prstGeom>
                  </pic:spPr>
                </pic:pic>
              </a:graphicData>
            </a:graphic>
          </wp:inline>
        </w:drawing>
      </w:r>
    </w:p>
    <w:p w14:paraId="04C49225" w14:textId="77777777" w:rsidR="002270E9" w:rsidRPr="00FC676A" w:rsidRDefault="002270E9" w:rsidP="002270E9">
      <w:r w:rsidRPr="00FC676A">
        <w:t xml:space="preserve">[Foto: </w:t>
      </w:r>
      <w:r w:rsidRPr="000B3931">
        <w:t>velux_museum_bezau_</w:t>
      </w:r>
      <w:r>
        <w:t>10</w:t>
      </w:r>
      <w:r w:rsidRPr="00787B5E">
        <w:t>.jpg</w:t>
      </w:r>
      <w:r w:rsidRPr="00FC676A">
        <w:t>]</w:t>
      </w:r>
    </w:p>
    <w:p w14:paraId="04275236" w14:textId="77777777" w:rsidR="002270E9" w:rsidRPr="00977870" w:rsidRDefault="002270E9" w:rsidP="002270E9">
      <w:pPr>
        <w:rPr>
          <w:i/>
          <w:iCs/>
        </w:rPr>
      </w:pPr>
      <w:r>
        <w:rPr>
          <w:i/>
        </w:rPr>
        <w:t>Der erweiterte Eingangsbereich, bei dem Neu- auf Altbau trifft.</w:t>
      </w:r>
    </w:p>
    <w:p w14:paraId="7389A101" w14:textId="77777777" w:rsidR="002270E9" w:rsidRPr="00EC1042" w:rsidRDefault="002270E9" w:rsidP="002270E9">
      <w:pPr>
        <w:jc w:val="right"/>
        <w:rPr>
          <w:i/>
        </w:rPr>
      </w:pPr>
      <w:r w:rsidRPr="00EC1042">
        <w:rPr>
          <w:i/>
        </w:rPr>
        <w:t xml:space="preserve">Foto: </w:t>
      </w:r>
      <w:r w:rsidRPr="00A56CEC">
        <w:rPr>
          <w:i/>
        </w:rPr>
        <w:t xml:space="preserve">Velux / </w:t>
      </w:r>
      <w:r w:rsidRPr="009A1F4F">
        <w:rPr>
          <w:i/>
        </w:rPr>
        <w:t>Dominic Kummer</w:t>
      </w:r>
    </w:p>
    <w:p w14:paraId="3CED3E13" w14:textId="77777777" w:rsidR="002270E9" w:rsidRPr="00EC1042" w:rsidRDefault="002270E9" w:rsidP="002270E9">
      <w:pPr>
        <w:rPr>
          <w:i/>
        </w:rPr>
      </w:pPr>
    </w:p>
    <w:p w14:paraId="15B647B3" w14:textId="77777777" w:rsidR="00283A2E" w:rsidRDefault="00283A2E" w:rsidP="00283A2E">
      <w:r>
        <w:rPr>
          <w:noProof/>
        </w:rPr>
        <w:lastRenderedPageBreak/>
        <w:drawing>
          <wp:inline distT="0" distB="0" distL="0" distR="0" wp14:anchorId="3C876C36" wp14:editId="6437CE5E">
            <wp:extent cx="3779644" cy="5040000"/>
            <wp:effectExtent l="0" t="0" r="0" b="8255"/>
            <wp:docPr id="54621626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16261" name="Grafik 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79644" cy="5040000"/>
                    </a:xfrm>
                    <a:prstGeom prst="rect">
                      <a:avLst/>
                    </a:prstGeom>
                  </pic:spPr>
                </pic:pic>
              </a:graphicData>
            </a:graphic>
          </wp:inline>
        </w:drawing>
      </w:r>
    </w:p>
    <w:p w14:paraId="0CE95733" w14:textId="1E9A22EE" w:rsidR="00283A2E" w:rsidRPr="00FC676A" w:rsidRDefault="00283A2E" w:rsidP="00283A2E">
      <w:r w:rsidRPr="00FC676A">
        <w:t xml:space="preserve">[Foto: </w:t>
      </w:r>
      <w:r w:rsidR="0016528E" w:rsidRPr="0016528E">
        <w:t>velux_museum_bezau_19</w:t>
      </w:r>
      <w:r w:rsidRPr="00BE7EB8">
        <w:t>.jpg</w:t>
      </w:r>
      <w:r w:rsidRPr="00FC676A">
        <w:t>]</w:t>
      </w:r>
    </w:p>
    <w:p w14:paraId="6EC309B4" w14:textId="762C9788" w:rsidR="00283A2E" w:rsidRDefault="002B5948" w:rsidP="00283A2E">
      <w:pPr>
        <w:rPr>
          <w:rFonts w:eastAsia="Calibri" w:cs="Arial"/>
          <w:i/>
          <w:iCs/>
          <w:szCs w:val="22"/>
          <w:lang w:eastAsia="en-US"/>
        </w:rPr>
      </w:pPr>
      <w:r>
        <w:rPr>
          <w:rFonts w:eastAsia="Calibri" w:cs="Arial"/>
          <w:i/>
          <w:iCs/>
          <w:szCs w:val="22"/>
          <w:lang w:eastAsia="en-US"/>
        </w:rPr>
        <w:t xml:space="preserve">Drei </w:t>
      </w:r>
      <w:r w:rsidR="008A1212">
        <w:rPr>
          <w:rFonts w:eastAsia="Calibri" w:cs="Arial"/>
          <w:i/>
          <w:iCs/>
          <w:szCs w:val="22"/>
          <w:lang w:eastAsia="en-US"/>
        </w:rPr>
        <w:t xml:space="preserve">Velux </w:t>
      </w:r>
      <w:r>
        <w:rPr>
          <w:rFonts w:eastAsia="Calibri" w:cs="Arial"/>
          <w:i/>
          <w:iCs/>
          <w:szCs w:val="22"/>
          <w:lang w:eastAsia="en-US"/>
        </w:rPr>
        <w:t xml:space="preserve">Dachfenster pro Seite sorgen für zenitales Licht im </w:t>
      </w:r>
      <w:r w:rsidR="008A1212">
        <w:rPr>
          <w:rFonts w:eastAsia="Calibri" w:cs="Arial"/>
          <w:i/>
          <w:iCs/>
          <w:szCs w:val="22"/>
          <w:lang w:eastAsia="en-US"/>
        </w:rPr>
        <w:t xml:space="preserve">1. Obergeschoss des </w:t>
      </w:r>
      <w:r>
        <w:rPr>
          <w:rFonts w:eastAsia="Calibri" w:cs="Arial"/>
          <w:i/>
          <w:iCs/>
          <w:szCs w:val="22"/>
          <w:lang w:eastAsia="en-US"/>
        </w:rPr>
        <w:t>Neubau</w:t>
      </w:r>
      <w:r w:rsidR="008A1212">
        <w:rPr>
          <w:rFonts w:eastAsia="Calibri" w:cs="Arial"/>
          <w:i/>
          <w:iCs/>
          <w:szCs w:val="22"/>
          <w:lang w:eastAsia="en-US"/>
        </w:rPr>
        <w:t>s</w:t>
      </w:r>
      <w:r>
        <w:rPr>
          <w:rFonts w:eastAsia="Calibri" w:cs="Arial"/>
          <w:i/>
          <w:iCs/>
          <w:szCs w:val="22"/>
          <w:lang w:eastAsia="en-US"/>
        </w:rPr>
        <w:t>.</w:t>
      </w:r>
    </w:p>
    <w:p w14:paraId="4B5837D9" w14:textId="4D0BBFE3" w:rsidR="00283A2E" w:rsidRPr="00EC1042" w:rsidRDefault="00283A2E" w:rsidP="00283A2E">
      <w:pPr>
        <w:jc w:val="right"/>
        <w:rPr>
          <w:i/>
        </w:rPr>
      </w:pPr>
      <w:r w:rsidRPr="00EC1042">
        <w:rPr>
          <w:i/>
        </w:rPr>
        <w:t xml:space="preserve">Foto: </w:t>
      </w:r>
      <w:r w:rsidRPr="00A56CEC">
        <w:rPr>
          <w:i/>
        </w:rPr>
        <w:t xml:space="preserve">Velux / </w:t>
      </w:r>
      <w:r w:rsidR="0016528E" w:rsidRPr="005D5FAD">
        <w:rPr>
          <w:i/>
        </w:rPr>
        <w:t>Dominic Kummer</w:t>
      </w:r>
    </w:p>
    <w:p w14:paraId="2095BD7B" w14:textId="77777777" w:rsidR="002850AD" w:rsidRDefault="002850AD" w:rsidP="002850AD">
      <w:r>
        <w:rPr>
          <w:noProof/>
        </w:rPr>
        <w:lastRenderedPageBreak/>
        <w:drawing>
          <wp:inline distT="0" distB="0" distL="0" distR="0" wp14:anchorId="0CFF86DA" wp14:editId="466D252B">
            <wp:extent cx="3779644" cy="5040000"/>
            <wp:effectExtent l="0" t="0" r="0" b="8255"/>
            <wp:docPr id="187772944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29441" name="Grafik 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79644" cy="5040000"/>
                    </a:xfrm>
                    <a:prstGeom prst="rect">
                      <a:avLst/>
                    </a:prstGeom>
                  </pic:spPr>
                </pic:pic>
              </a:graphicData>
            </a:graphic>
          </wp:inline>
        </w:drawing>
      </w:r>
    </w:p>
    <w:p w14:paraId="2B92ECF4" w14:textId="45F3E94C" w:rsidR="002850AD" w:rsidRPr="00FC676A" w:rsidRDefault="002850AD" w:rsidP="002850AD">
      <w:r w:rsidRPr="00FC676A">
        <w:t xml:space="preserve">[Foto: </w:t>
      </w:r>
      <w:r w:rsidR="0016528E" w:rsidRPr="0016528E">
        <w:t>velux_museum_bezau_18</w:t>
      </w:r>
      <w:r w:rsidRPr="00787B5E">
        <w:t>.jpg</w:t>
      </w:r>
      <w:r w:rsidRPr="00FC676A">
        <w:t>]</w:t>
      </w:r>
    </w:p>
    <w:p w14:paraId="3E991B3E" w14:textId="42E13B90" w:rsidR="002850AD" w:rsidRPr="002B5948" w:rsidRDefault="002B5948" w:rsidP="002850AD">
      <w:pPr>
        <w:rPr>
          <w:rFonts w:eastAsia="Calibri" w:cs="Arial"/>
          <w:i/>
          <w:iCs/>
          <w:szCs w:val="22"/>
          <w:lang w:eastAsia="en-US"/>
        </w:rPr>
      </w:pPr>
      <w:r w:rsidRPr="002B5948">
        <w:rPr>
          <w:rFonts w:eastAsia="Calibri" w:cs="Arial"/>
          <w:i/>
          <w:iCs/>
          <w:szCs w:val="22"/>
          <w:lang w:eastAsia="en-US"/>
        </w:rPr>
        <w:t>Die Auflösung der Decken und versetzten Ebenen</w:t>
      </w:r>
      <w:r w:rsidR="00F51423">
        <w:rPr>
          <w:rFonts w:eastAsia="Calibri" w:cs="Arial"/>
          <w:i/>
          <w:iCs/>
          <w:szCs w:val="22"/>
          <w:lang w:eastAsia="en-US"/>
        </w:rPr>
        <w:t xml:space="preserve"> im Ausstellungsraum</w:t>
      </w:r>
      <w:r w:rsidRPr="002B5948">
        <w:rPr>
          <w:rFonts w:eastAsia="Calibri" w:cs="Arial"/>
          <w:i/>
          <w:iCs/>
          <w:szCs w:val="22"/>
          <w:lang w:eastAsia="en-US"/>
        </w:rPr>
        <w:t xml:space="preserve"> fördert neue Blickbeziehungen und Raumqualität.</w:t>
      </w:r>
    </w:p>
    <w:p w14:paraId="12B6E1C2" w14:textId="62DA51AC" w:rsidR="002850AD" w:rsidRDefault="002850AD" w:rsidP="002850AD">
      <w:pPr>
        <w:jc w:val="right"/>
        <w:rPr>
          <w:i/>
        </w:rPr>
      </w:pPr>
      <w:r w:rsidRPr="00EC1042">
        <w:rPr>
          <w:i/>
        </w:rPr>
        <w:t xml:space="preserve">Foto: </w:t>
      </w:r>
      <w:r w:rsidRPr="00A56CEC">
        <w:rPr>
          <w:i/>
        </w:rPr>
        <w:t xml:space="preserve">Velux / </w:t>
      </w:r>
      <w:r w:rsidR="0016528E" w:rsidRPr="002B5948">
        <w:rPr>
          <w:i/>
        </w:rPr>
        <w:t>Dominic Kummer</w:t>
      </w:r>
    </w:p>
    <w:p w14:paraId="5505859D" w14:textId="77777777" w:rsidR="00132F39" w:rsidRDefault="00132F39" w:rsidP="00132F39">
      <w:r>
        <w:rPr>
          <w:noProof/>
        </w:rPr>
        <w:lastRenderedPageBreak/>
        <w:drawing>
          <wp:inline distT="0" distB="0" distL="0" distR="0" wp14:anchorId="61B6101C" wp14:editId="62072040">
            <wp:extent cx="3420000" cy="2565000"/>
            <wp:effectExtent l="0" t="0" r="9525" b="6985"/>
            <wp:docPr id="1656666164"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66164" name="Grafik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20000" cy="2565000"/>
                    </a:xfrm>
                    <a:prstGeom prst="rect">
                      <a:avLst/>
                    </a:prstGeom>
                  </pic:spPr>
                </pic:pic>
              </a:graphicData>
            </a:graphic>
          </wp:inline>
        </w:drawing>
      </w:r>
    </w:p>
    <w:p w14:paraId="0803C5CA" w14:textId="7BDD31E7" w:rsidR="00F51423" w:rsidRPr="00F51423" w:rsidRDefault="00132F39" w:rsidP="00F51423">
      <w:r w:rsidRPr="00FC676A">
        <w:t xml:space="preserve">[Foto: </w:t>
      </w:r>
      <w:r w:rsidR="0016528E" w:rsidRPr="0016528E">
        <w:t>velux_museum_bezau_9</w:t>
      </w:r>
      <w:r w:rsidRPr="00787B5E">
        <w:t>.jpg</w:t>
      </w:r>
      <w:r w:rsidRPr="00FC676A">
        <w:t>]</w:t>
      </w:r>
    </w:p>
    <w:p w14:paraId="25CA01BD" w14:textId="734905A8" w:rsidR="00F51423" w:rsidRDefault="00F51423" w:rsidP="00F51423">
      <w:pPr>
        <w:rPr>
          <w:i/>
        </w:rPr>
      </w:pPr>
      <w:r w:rsidRPr="00F51423">
        <w:rPr>
          <w:i/>
        </w:rPr>
        <w:t xml:space="preserve">Das zenitale Tageslicht, das durch die drei </w:t>
      </w:r>
      <w:r w:rsidR="008A1212" w:rsidRPr="00F51423">
        <w:rPr>
          <w:i/>
        </w:rPr>
        <w:t>V</w:t>
      </w:r>
      <w:r w:rsidR="008A1212">
        <w:rPr>
          <w:i/>
        </w:rPr>
        <w:t xml:space="preserve">elux </w:t>
      </w:r>
      <w:r w:rsidRPr="00F51423">
        <w:rPr>
          <w:i/>
        </w:rPr>
        <w:t xml:space="preserve">Fenster auf jeder Seite einfällt, </w:t>
      </w:r>
      <w:r w:rsidR="00BC4206" w:rsidRPr="00F51423">
        <w:rPr>
          <w:i/>
        </w:rPr>
        <w:t>bel</w:t>
      </w:r>
      <w:r w:rsidR="00BC4206">
        <w:rPr>
          <w:i/>
        </w:rPr>
        <w:t>i</w:t>
      </w:r>
      <w:r w:rsidR="00BC4206" w:rsidRPr="00F51423">
        <w:rPr>
          <w:i/>
        </w:rPr>
        <w:t xml:space="preserve">chtet </w:t>
      </w:r>
      <w:r w:rsidRPr="00F51423">
        <w:rPr>
          <w:i/>
        </w:rPr>
        <w:t>den Raum</w:t>
      </w:r>
      <w:r>
        <w:rPr>
          <w:i/>
        </w:rPr>
        <w:t xml:space="preserve"> durch eine Schicht </w:t>
      </w:r>
      <w:r w:rsidR="002A3789">
        <w:rPr>
          <w:i/>
        </w:rPr>
        <w:t xml:space="preserve">aus </w:t>
      </w:r>
      <w:r>
        <w:rPr>
          <w:i/>
        </w:rPr>
        <w:t>weißen Holzlamellen</w:t>
      </w:r>
      <w:r w:rsidRPr="00F51423">
        <w:rPr>
          <w:i/>
        </w:rPr>
        <w:t xml:space="preserve"> diffus.</w:t>
      </w:r>
    </w:p>
    <w:p w14:paraId="10D3B9D4" w14:textId="2EA908F9" w:rsidR="00132F39" w:rsidRDefault="00132F39" w:rsidP="00F51423">
      <w:pPr>
        <w:jc w:val="right"/>
        <w:rPr>
          <w:i/>
        </w:rPr>
      </w:pPr>
      <w:r w:rsidRPr="00EC1042">
        <w:rPr>
          <w:i/>
        </w:rPr>
        <w:t xml:space="preserve">Foto: </w:t>
      </w:r>
      <w:r w:rsidRPr="00A56CEC">
        <w:rPr>
          <w:i/>
        </w:rPr>
        <w:t xml:space="preserve">Velux / </w:t>
      </w:r>
      <w:r w:rsidR="0016528E" w:rsidRPr="00F51423">
        <w:rPr>
          <w:i/>
        </w:rPr>
        <w:t>Dominic Kummer</w:t>
      </w:r>
    </w:p>
    <w:p w14:paraId="1B62827B" w14:textId="77777777" w:rsidR="00132F39" w:rsidRDefault="00132F39" w:rsidP="00132F39">
      <w:r>
        <w:rPr>
          <w:noProof/>
        </w:rPr>
        <w:drawing>
          <wp:inline distT="0" distB="0" distL="0" distR="0" wp14:anchorId="642D5122" wp14:editId="49CAF2D9">
            <wp:extent cx="2434361" cy="3246120"/>
            <wp:effectExtent l="0" t="0" r="4445" b="0"/>
            <wp:docPr id="63873781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37810" name="Grafik 2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39978" cy="3253610"/>
                    </a:xfrm>
                    <a:prstGeom prst="rect">
                      <a:avLst/>
                    </a:prstGeom>
                  </pic:spPr>
                </pic:pic>
              </a:graphicData>
            </a:graphic>
          </wp:inline>
        </w:drawing>
      </w:r>
    </w:p>
    <w:p w14:paraId="2D345E30" w14:textId="0161A3D8" w:rsidR="00132F39" w:rsidRPr="00FC676A" w:rsidRDefault="00132F39" w:rsidP="00132F39">
      <w:r w:rsidRPr="00FC676A">
        <w:t xml:space="preserve">[Foto: </w:t>
      </w:r>
      <w:r w:rsidR="000B3931" w:rsidRPr="000B3931">
        <w:t>velux_museum_bezau_</w:t>
      </w:r>
      <w:r w:rsidR="00BF0787">
        <w:t>12</w:t>
      </w:r>
      <w:r w:rsidRPr="00787B5E">
        <w:t>.jpg</w:t>
      </w:r>
      <w:r w:rsidRPr="00FC676A">
        <w:t>]</w:t>
      </w:r>
    </w:p>
    <w:p w14:paraId="4D0E1614" w14:textId="1648EA14" w:rsidR="00132F39" w:rsidRPr="00977870" w:rsidRDefault="0064747A" w:rsidP="00132F39">
      <w:pPr>
        <w:rPr>
          <w:i/>
          <w:iCs/>
        </w:rPr>
      </w:pPr>
      <w:r>
        <w:rPr>
          <w:i/>
        </w:rPr>
        <w:t>Im Dachgeschoss fällt das Licht nur über die Giebelseiten in den Raum.</w:t>
      </w:r>
    </w:p>
    <w:p w14:paraId="3071D169" w14:textId="512E9B97" w:rsidR="00132F39" w:rsidRPr="00EC1042" w:rsidRDefault="00132F39" w:rsidP="00132F39">
      <w:pPr>
        <w:jc w:val="right"/>
        <w:rPr>
          <w:i/>
        </w:rPr>
      </w:pPr>
      <w:r w:rsidRPr="00EC1042">
        <w:rPr>
          <w:i/>
        </w:rPr>
        <w:t xml:space="preserve">Foto: </w:t>
      </w:r>
      <w:r w:rsidRPr="00A56CEC">
        <w:rPr>
          <w:i/>
        </w:rPr>
        <w:t xml:space="preserve">Velux / </w:t>
      </w:r>
      <w:r w:rsidR="000B3931" w:rsidRPr="009A1F4F">
        <w:rPr>
          <w:i/>
        </w:rPr>
        <w:t>Dominic Kummer</w:t>
      </w:r>
    </w:p>
    <w:p w14:paraId="40BCF1AB" w14:textId="33125A14" w:rsidR="001E1A91" w:rsidRDefault="001E1A91" w:rsidP="001E1A91">
      <w:r>
        <w:rPr>
          <w:noProof/>
        </w:rPr>
        <w:lastRenderedPageBreak/>
        <w:drawing>
          <wp:inline distT="0" distB="0" distL="0" distR="0" wp14:anchorId="6832BAB5" wp14:editId="1173DDA1">
            <wp:extent cx="3779644" cy="5039999"/>
            <wp:effectExtent l="0" t="0" r="0" b="8255"/>
            <wp:docPr id="114680461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04612" name="Grafik 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79644" cy="5039999"/>
                    </a:xfrm>
                    <a:prstGeom prst="rect">
                      <a:avLst/>
                    </a:prstGeom>
                  </pic:spPr>
                </pic:pic>
              </a:graphicData>
            </a:graphic>
          </wp:inline>
        </w:drawing>
      </w:r>
    </w:p>
    <w:p w14:paraId="2B90096F" w14:textId="63FEC693" w:rsidR="001E1A91" w:rsidRPr="00FC676A" w:rsidRDefault="001E1A91" w:rsidP="001E1A91">
      <w:r w:rsidRPr="00FC676A">
        <w:t xml:space="preserve">[Foto: </w:t>
      </w:r>
      <w:r w:rsidR="005F6D09" w:rsidRPr="005F6D09">
        <w:t>velux_museum_bezau_5</w:t>
      </w:r>
      <w:r w:rsidRPr="00787B5E">
        <w:t>.jpg</w:t>
      </w:r>
      <w:r w:rsidRPr="00FC676A">
        <w:t>]</w:t>
      </w:r>
    </w:p>
    <w:p w14:paraId="4FC6B8C5" w14:textId="7E7FDCC3" w:rsidR="001E1A91" w:rsidRDefault="002A5083" w:rsidP="001E1A91">
      <w:pPr>
        <w:rPr>
          <w:i/>
        </w:rPr>
      </w:pPr>
      <w:r>
        <w:rPr>
          <w:i/>
        </w:rPr>
        <w:t>Der Neubau des Museum</w:t>
      </w:r>
      <w:r w:rsidR="005F6D09">
        <w:rPr>
          <w:i/>
        </w:rPr>
        <w:t>s</w:t>
      </w:r>
      <w:r>
        <w:rPr>
          <w:i/>
        </w:rPr>
        <w:t xml:space="preserve"> erhielt eine Holzverkleidung und zeigt an der Nordfassade dekorative Vorsprünge.</w:t>
      </w:r>
    </w:p>
    <w:p w14:paraId="15AB486B" w14:textId="77777777" w:rsidR="001E1A91" w:rsidRDefault="001E1A91" w:rsidP="001E1A91">
      <w:pPr>
        <w:jc w:val="right"/>
        <w:rPr>
          <w:i/>
        </w:rPr>
      </w:pPr>
      <w:r w:rsidRPr="00EC1042">
        <w:rPr>
          <w:i/>
        </w:rPr>
        <w:t xml:space="preserve">Foto: </w:t>
      </w:r>
      <w:r w:rsidRPr="00A56CEC">
        <w:rPr>
          <w:i/>
        </w:rPr>
        <w:t xml:space="preserve">Velux / </w:t>
      </w:r>
      <w:r w:rsidRPr="009A1F4F">
        <w:rPr>
          <w:i/>
        </w:rPr>
        <w:t>Dominic Kummer</w:t>
      </w:r>
    </w:p>
    <w:p w14:paraId="0B2FC7D5" w14:textId="172F78B1" w:rsidR="001E1A91" w:rsidRPr="00EC1042" w:rsidRDefault="001E1A91" w:rsidP="00D7398E">
      <w:pPr>
        <w:spacing w:line="240" w:lineRule="auto"/>
        <w:rPr>
          <w:i/>
        </w:rPr>
      </w:pPr>
      <w:r>
        <w:rPr>
          <w:i/>
        </w:rPr>
        <w:br w:type="page"/>
      </w:r>
    </w:p>
    <w:p w14:paraId="28CFAB58" w14:textId="77777777" w:rsidR="00CF3ADB" w:rsidRDefault="00CF3ADB" w:rsidP="00CF3ADB">
      <w:r>
        <w:rPr>
          <w:noProof/>
        </w:rPr>
        <w:lastRenderedPageBreak/>
        <w:drawing>
          <wp:inline distT="0" distB="0" distL="0" distR="0" wp14:anchorId="60B48A26" wp14:editId="494E3F2C">
            <wp:extent cx="3779643" cy="5039999"/>
            <wp:effectExtent l="0" t="0" r="0" b="8255"/>
            <wp:docPr id="97884969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49693" name="Grafik 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79643" cy="5039999"/>
                    </a:xfrm>
                    <a:prstGeom prst="rect">
                      <a:avLst/>
                    </a:prstGeom>
                  </pic:spPr>
                </pic:pic>
              </a:graphicData>
            </a:graphic>
          </wp:inline>
        </w:drawing>
      </w:r>
    </w:p>
    <w:p w14:paraId="41ED20DE" w14:textId="23FC698B" w:rsidR="00CF3ADB" w:rsidRPr="00FC676A" w:rsidRDefault="00CF3ADB" w:rsidP="00CF3ADB">
      <w:r w:rsidRPr="00FC676A">
        <w:t xml:space="preserve">[Foto: </w:t>
      </w:r>
      <w:r w:rsidRPr="000B3931">
        <w:t>velux_museum_bezau_</w:t>
      </w:r>
      <w:r>
        <w:t>1</w:t>
      </w:r>
      <w:r w:rsidR="000C7115">
        <w:t>1</w:t>
      </w:r>
      <w:r w:rsidRPr="00787B5E">
        <w:t>.jpg</w:t>
      </w:r>
      <w:r w:rsidRPr="00FC676A">
        <w:t>]</w:t>
      </w:r>
    </w:p>
    <w:p w14:paraId="29BC3C7F" w14:textId="467AC5A7" w:rsidR="00A94CF6" w:rsidRPr="00A94CF6" w:rsidRDefault="00A94CF6" w:rsidP="00A94CF6">
      <w:pPr>
        <w:rPr>
          <w:i/>
          <w:iCs/>
        </w:rPr>
      </w:pPr>
      <w:r w:rsidRPr="00A94CF6">
        <w:rPr>
          <w:i/>
          <w:iCs/>
        </w:rPr>
        <w:t xml:space="preserve">Der Bau wurde mit </w:t>
      </w:r>
      <w:r>
        <w:rPr>
          <w:i/>
          <w:iCs/>
        </w:rPr>
        <w:t xml:space="preserve">der </w:t>
      </w:r>
      <w:r w:rsidRPr="00A94CF6">
        <w:rPr>
          <w:i/>
          <w:iCs/>
        </w:rPr>
        <w:t xml:space="preserve">Denkmalschutzmedaille 2024 geehrt, bekam den Vorarlberger Holzbaupreis 2025 und gewann den </w:t>
      </w:r>
      <w:r w:rsidR="00FA0A90" w:rsidRPr="00A94CF6">
        <w:rPr>
          <w:i/>
          <w:iCs/>
        </w:rPr>
        <w:t>V</w:t>
      </w:r>
      <w:r w:rsidR="00FA0A90">
        <w:rPr>
          <w:i/>
          <w:iCs/>
        </w:rPr>
        <w:t>elux</w:t>
      </w:r>
      <w:r w:rsidR="00FA0A90" w:rsidRPr="00A94CF6">
        <w:rPr>
          <w:i/>
          <w:iCs/>
        </w:rPr>
        <w:t xml:space="preserve"> </w:t>
      </w:r>
      <w:r w:rsidRPr="00A94CF6">
        <w:rPr>
          <w:i/>
          <w:iCs/>
        </w:rPr>
        <w:t xml:space="preserve">Architektur-Wettbewerb </w:t>
      </w:r>
    </w:p>
    <w:p w14:paraId="4112AC94" w14:textId="4C9D84F2" w:rsidR="00CF3ADB" w:rsidRPr="00977870" w:rsidRDefault="00A94CF6" w:rsidP="00A94CF6">
      <w:pPr>
        <w:rPr>
          <w:i/>
          <w:iCs/>
        </w:rPr>
      </w:pPr>
      <w:r w:rsidRPr="00A94CF6">
        <w:rPr>
          <w:i/>
          <w:iCs/>
        </w:rPr>
        <w:t>2024/25</w:t>
      </w:r>
      <w:r>
        <w:rPr>
          <w:i/>
          <w:iCs/>
        </w:rPr>
        <w:t>.</w:t>
      </w:r>
    </w:p>
    <w:p w14:paraId="047391FF" w14:textId="77777777" w:rsidR="00CF3ADB" w:rsidRPr="00EC1042" w:rsidRDefault="00CF3ADB" w:rsidP="00CF3ADB">
      <w:pPr>
        <w:jc w:val="right"/>
        <w:rPr>
          <w:i/>
        </w:rPr>
      </w:pPr>
      <w:r w:rsidRPr="00EC1042">
        <w:rPr>
          <w:i/>
        </w:rPr>
        <w:t xml:space="preserve">Foto: </w:t>
      </w:r>
      <w:r w:rsidRPr="00A56CEC">
        <w:rPr>
          <w:i/>
        </w:rPr>
        <w:t xml:space="preserve">Velux / </w:t>
      </w:r>
      <w:r w:rsidRPr="009A1F4F">
        <w:rPr>
          <w:i/>
        </w:rPr>
        <w:t>Dominic Kummer</w:t>
      </w:r>
    </w:p>
    <w:p w14:paraId="781140EE" w14:textId="44061A59" w:rsidR="00CF3ADB" w:rsidRDefault="00CF3ADB" w:rsidP="00CF3ADB">
      <w:r w:rsidRPr="00CF3ADB">
        <w:rPr>
          <w:sz w:val="20"/>
          <w:szCs w:val="20"/>
        </w:rPr>
        <w:br w:type="page"/>
      </w:r>
      <w:r>
        <w:rPr>
          <w:noProof/>
        </w:rPr>
        <w:lastRenderedPageBreak/>
        <w:drawing>
          <wp:inline distT="0" distB="0" distL="0" distR="0" wp14:anchorId="5A9B740F" wp14:editId="75516236">
            <wp:extent cx="3779643" cy="5039999"/>
            <wp:effectExtent l="0" t="0" r="0" b="8255"/>
            <wp:docPr id="175837951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79510" name="Grafik 2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79643" cy="5039999"/>
                    </a:xfrm>
                    <a:prstGeom prst="rect">
                      <a:avLst/>
                    </a:prstGeom>
                  </pic:spPr>
                </pic:pic>
              </a:graphicData>
            </a:graphic>
          </wp:inline>
        </w:drawing>
      </w:r>
    </w:p>
    <w:p w14:paraId="48F4D66F" w14:textId="66286F92" w:rsidR="00CF3ADB" w:rsidRPr="00FC676A" w:rsidRDefault="00CF3ADB" w:rsidP="00CF3ADB">
      <w:r w:rsidRPr="00FC676A">
        <w:t xml:space="preserve">[Foto: </w:t>
      </w:r>
      <w:r w:rsidRPr="000B3931">
        <w:t>velux_museum_bezau_</w:t>
      </w:r>
      <w:r>
        <w:t>1</w:t>
      </w:r>
      <w:r w:rsidR="000C7115">
        <w:t>3</w:t>
      </w:r>
      <w:r w:rsidRPr="00787B5E">
        <w:t>.jpg</w:t>
      </w:r>
      <w:r w:rsidRPr="00FC676A">
        <w:t>]</w:t>
      </w:r>
    </w:p>
    <w:p w14:paraId="09D9ABE5" w14:textId="6801C9BD" w:rsidR="00C507C0" w:rsidRPr="00977870" w:rsidRDefault="00C507C0" w:rsidP="00CF3ADB">
      <w:pPr>
        <w:rPr>
          <w:i/>
          <w:iCs/>
        </w:rPr>
      </w:pPr>
      <w:r>
        <w:t xml:space="preserve">Ausblicke </w:t>
      </w:r>
      <w:r w:rsidR="00A65614">
        <w:t xml:space="preserve">durch die Fassadenfenster </w:t>
      </w:r>
      <w:r>
        <w:t xml:space="preserve">in die weite, umliegende Landschaft </w:t>
      </w:r>
      <w:r w:rsidR="00A65614">
        <w:t xml:space="preserve">erscheinen </w:t>
      </w:r>
      <w:r>
        <w:t>wie von Fensterzargen gerahmte Bilder.</w:t>
      </w:r>
    </w:p>
    <w:p w14:paraId="07F57FBF" w14:textId="77777777" w:rsidR="00CF3ADB" w:rsidRPr="00EC1042" w:rsidRDefault="00CF3ADB" w:rsidP="00CF3ADB">
      <w:pPr>
        <w:jc w:val="right"/>
        <w:rPr>
          <w:i/>
        </w:rPr>
      </w:pPr>
      <w:r w:rsidRPr="00EC1042">
        <w:rPr>
          <w:i/>
        </w:rPr>
        <w:t xml:space="preserve">Foto: </w:t>
      </w:r>
      <w:r w:rsidRPr="00A56CEC">
        <w:rPr>
          <w:i/>
        </w:rPr>
        <w:t xml:space="preserve">Velux / </w:t>
      </w:r>
      <w:r w:rsidRPr="009A1F4F">
        <w:rPr>
          <w:i/>
        </w:rPr>
        <w:t>Dominic Kummer</w:t>
      </w:r>
    </w:p>
    <w:p w14:paraId="4DE25CCE" w14:textId="77777777" w:rsidR="0061334E" w:rsidRDefault="00CF3ADB" w:rsidP="0061334E">
      <w:r>
        <w:rPr>
          <w:b/>
          <w:bCs/>
          <w:sz w:val="20"/>
          <w:szCs w:val="20"/>
        </w:rPr>
        <w:br w:type="page"/>
      </w:r>
      <w:r w:rsidR="0061334E">
        <w:rPr>
          <w:noProof/>
        </w:rPr>
        <w:lastRenderedPageBreak/>
        <w:drawing>
          <wp:inline distT="0" distB="0" distL="0" distR="0" wp14:anchorId="6E7134FE" wp14:editId="790A6724">
            <wp:extent cx="4229100" cy="3172496"/>
            <wp:effectExtent l="0" t="0" r="0" b="8890"/>
            <wp:docPr id="57653934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39342" name="Grafik 2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30228" cy="3173342"/>
                    </a:xfrm>
                    <a:prstGeom prst="rect">
                      <a:avLst/>
                    </a:prstGeom>
                  </pic:spPr>
                </pic:pic>
              </a:graphicData>
            </a:graphic>
          </wp:inline>
        </w:drawing>
      </w:r>
    </w:p>
    <w:p w14:paraId="000F34A4" w14:textId="760191D2" w:rsidR="0061334E" w:rsidRPr="00FC676A" w:rsidRDefault="0061334E" w:rsidP="0061334E">
      <w:r w:rsidRPr="00FC676A">
        <w:t xml:space="preserve">[Foto: </w:t>
      </w:r>
      <w:r w:rsidRPr="000B3931">
        <w:t>velux_museum_bezau_</w:t>
      </w:r>
      <w:r w:rsidR="000C7115">
        <w:t>3</w:t>
      </w:r>
      <w:r w:rsidRPr="00787B5E">
        <w:t>.jpg</w:t>
      </w:r>
      <w:r w:rsidRPr="00FC676A">
        <w:t>]</w:t>
      </w:r>
    </w:p>
    <w:p w14:paraId="626316F9" w14:textId="19016BDB" w:rsidR="0061334E" w:rsidRPr="00977870" w:rsidRDefault="00A65614" w:rsidP="0061334E">
      <w:pPr>
        <w:rPr>
          <w:i/>
          <w:iCs/>
        </w:rPr>
      </w:pPr>
      <w:r w:rsidRPr="00A65614">
        <w:rPr>
          <w:i/>
        </w:rPr>
        <w:t xml:space="preserve">Durch das optisch verlängerte Fenster </w:t>
      </w:r>
      <w:r>
        <w:rPr>
          <w:i/>
        </w:rPr>
        <w:t xml:space="preserve">im Dachgeschoss des Erweiterungsbaus </w:t>
      </w:r>
      <w:r w:rsidRPr="00A65614">
        <w:rPr>
          <w:i/>
        </w:rPr>
        <w:t>signalisiert das Museum seine Sondernutzung.</w:t>
      </w:r>
      <w:r>
        <w:rPr>
          <w:i/>
        </w:rPr>
        <w:t xml:space="preserve"> </w:t>
      </w:r>
      <w:r w:rsidR="0061334E" w:rsidRPr="0061334E">
        <w:rPr>
          <w:i/>
        </w:rPr>
        <w:t>Die ornamentalen Verzierungen des Fensters sind eine Hommage an die Kunst der regionalen Schreiner.</w:t>
      </w:r>
      <w:r w:rsidRPr="00A65614">
        <w:t xml:space="preserve"> </w:t>
      </w:r>
    </w:p>
    <w:p w14:paraId="0E752C6C" w14:textId="77777777" w:rsidR="0061334E" w:rsidRPr="00EC1042" w:rsidRDefault="0061334E" w:rsidP="0061334E">
      <w:pPr>
        <w:jc w:val="right"/>
        <w:rPr>
          <w:i/>
        </w:rPr>
      </w:pPr>
      <w:r w:rsidRPr="00EC1042">
        <w:rPr>
          <w:i/>
        </w:rPr>
        <w:t xml:space="preserve">Foto: </w:t>
      </w:r>
      <w:r w:rsidRPr="00A56CEC">
        <w:rPr>
          <w:i/>
        </w:rPr>
        <w:t xml:space="preserve">Velux / </w:t>
      </w:r>
      <w:r w:rsidRPr="009A1F4F">
        <w:rPr>
          <w:i/>
        </w:rPr>
        <w:t>Dominic Kummer</w:t>
      </w:r>
    </w:p>
    <w:p w14:paraId="1907BC11" w14:textId="0532A53C" w:rsidR="00294A6C" w:rsidRDefault="0061334E" w:rsidP="00294A6C">
      <w:r>
        <w:rPr>
          <w:b/>
          <w:bCs/>
          <w:sz w:val="20"/>
          <w:szCs w:val="20"/>
        </w:rPr>
        <w:br w:type="page"/>
      </w:r>
      <w:r w:rsidR="00294A6C">
        <w:rPr>
          <w:noProof/>
        </w:rPr>
        <w:lastRenderedPageBreak/>
        <w:drawing>
          <wp:inline distT="0" distB="0" distL="0" distR="0" wp14:anchorId="0BBA9677" wp14:editId="79C0F66B">
            <wp:extent cx="2628900" cy="3505531"/>
            <wp:effectExtent l="0" t="0" r="0" b="0"/>
            <wp:docPr id="154707332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73320" name="Grafik 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36792" cy="3516054"/>
                    </a:xfrm>
                    <a:prstGeom prst="rect">
                      <a:avLst/>
                    </a:prstGeom>
                  </pic:spPr>
                </pic:pic>
              </a:graphicData>
            </a:graphic>
          </wp:inline>
        </w:drawing>
      </w:r>
    </w:p>
    <w:p w14:paraId="58C69A30" w14:textId="0E3A7FB5" w:rsidR="00294A6C" w:rsidRPr="00FC676A" w:rsidRDefault="00294A6C" w:rsidP="00294A6C">
      <w:r w:rsidRPr="00FC676A">
        <w:t xml:space="preserve">[Foto: </w:t>
      </w:r>
      <w:r w:rsidRPr="000B3931">
        <w:t>velux_museum_bezau_</w:t>
      </w:r>
      <w:r>
        <w:t>1</w:t>
      </w:r>
      <w:r w:rsidR="000C7115">
        <w:t>4</w:t>
      </w:r>
      <w:r w:rsidRPr="00787B5E">
        <w:t>.jpg</w:t>
      </w:r>
      <w:r w:rsidRPr="00FC676A">
        <w:t>]</w:t>
      </w:r>
    </w:p>
    <w:p w14:paraId="24F307B6" w14:textId="5C429154" w:rsidR="000C7115" w:rsidRDefault="000C7115" w:rsidP="000C7115">
      <w:pPr>
        <w:rPr>
          <w:i/>
        </w:rPr>
      </w:pPr>
      <w:r w:rsidRPr="000C7115">
        <w:rPr>
          <w:i/>
        </w:rPr>
        <w:t>Die Holzstangen, aus denen die Ausstellungsmöbel gefertigt</w:t>
      </w:r>
      <w:r>
        <w:rPr>
          <w:i/>
        </w:rPr>
        <w:t xml:space="preserve"> </w:t>
      </w:r>
      <w:r w:rsidRPr="000C7115">
        <w:rPr>
          <w:i/>
        </w:rPr>
        <w:t>sind, haben ihren</w:t>
      </w:r>
      <w:r>
        <w:rPr>
          <w:i/>
        </w:rPr>
        <w:t xml:space="preserve"> </w:t>
      </w:r>
      <w:r w:rsidRPr="000C7115">
        <w:rPr>
          <w:i/>
        </w:rPr>
        <w:t>Ursprung in Elementen, die ursprünglich oberhalb des großen, alten Ofens montiert waren, um nasse Gegenstände aufzuhängen — den sogenannten Ofenstangen.</w:t>
      </w:r>
    </w:p>
    <w:p w14:paraId="1DA23533" w14:textId="731FC5C5" w:rsidR="00294A6C" w:rsidRDefault="00294A6C" w:rsidP="000C7115">
      <w:pPr>
        <w:jc w:val="right"/>
        <w:rPr>
          <w:i/>
        </w:rPr>
      </w:pPr>
      <w:r w:rsidRPr="00EC1042">
        <w:rPr>
          <w:i/>
        </w:rPr>
        <w:t xml:space="preserve">Foto: </w:t>
      </w:r>
      <w:r w:rsidRPr="00A56CEC">
        <w:rPr>
          <w:i/>
        </w:rPr>
        <w:t xml:space="preserve">Velux / </w:t>
      </w:r>
      <w:r w:rsidRPr="009A1F4F">
        <w:rPr>
          <w:i/>
        </w:rPr>
        <w:t>Dominic Kummer</w:t>
      </w:r>
    </w:p>
    <w:p w14:paraId="26744EDE" w14:textId="77777777" w:rsidR="00AD03F4" w:rsidRDefault="00AD03F4" w:rsidP="00AD03F4">
      <w:r>
        <w:rPr>
          <w:noProof/>
        </w:rPr>
        <w:lastRenderedPageBreak/>
        <w:drawing>
          <wp:inline distT="0" distB="0" distL="0" distR="0" wp14:anchorId="19F066C8" wp14:editId="76E6384A">
            <wp:extent cx="2731770" cy="3642703"/>
            <wp:effectExtent l="0" t="0" r="0" b="0"/>
            <wp:docPr id="1045107044"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07044" name="Grafik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1150" cy="3655211"/>
                    </a:xfrm>
                    <a:prstGeom prst="rect">
                      <a:avLst/>
                    </a:prstGeom>
                  </pic:spPr>
                </pic:pic>
              </a:graphicData>
            </a:graphic>
          </wp:inline>
        </w:drawing>
      </w:r>
    </w:p>
    <w:p w14:paraId="57026D5E" w14:textId="02027F68" w:rsidR="00AD03F4" w:rsidRPr="00FC676A" w:rsidRDefault="00AD03F4" w:rsidP="00AD03F4">
      <w:r w:rsidRPr="00FC676A">
        <w:t xml:space="preserve">[Foto: </w:t>
      </w:r>
      <w:r w:rsidRPr="000B3931">
        <w:t>velux_museum_bezau_</w:t>
      </w:r>
      <w:r>
        <w:t>1</w:t>
      </w:r>
      <w:r w:rsidR="000C7115">
        <w:t>6</w:t>
      </w:r>
      <w:r w:rsidRPr="00787B5E">
        <w:t>.jpg</w:t>
      </w:r>
      <w:r w:rsidRPr="00FC676A">
        <w:t>]</w:t>
      </w:r>
    </w:p>
    <w:p w14:paraId="1D186CDC" w14:textId="1EF439F9" w:rsidR="000C7115" w:rsidRDefault="000C7115" w:rsidP="000C7115">
      <w:pPr>
        <w:rPr>
          <w:i/>
        </w:rPr>
      </w:pPr>
      <w:r w:rsidRPr="000C7115">
        <w:rPr>
          <w:i/>
        </w:rPr>
        <w:t xml:space="preserve">Das Licht fällt </w:t>
      </w:r>
      <w:r w:rsidR="005F76F6">
        <w:rPr>
          <w:i/>
        </w:rPr>
        <w:t>im 1. Obergeschoss</w:t>
      </w:r>
      <w:r w:rsidR="005F76F6" w:rsidRPr="000C7115">
        <w:rPr>
          <w:i/>
        </w:rPr>
        <w:t xml:space="preserve"> durch </w:t>
      </w:r>
      <w:r w:rsidR="005F76F6">
        <w:rPr>
          <w:i/>
        </w:rPr>
        <w:t xml:space="preserve">Velux </w:t>
      </w:r>
      <w:r w:rsidR="005F76F6" w:rsidRPr="000C7115">
        <w:rPr>
          <w:i/>
        </w:rPr>
        <w:t xml:space="preserve">Dachfenster, </w:t>
      </w:r>
      <w:r w:rsidR="005F76F6">
        <w:rPr>
          <w:i/>
        </w:rPr>
        <w:t>die</w:t>
      </w:r>
      <w:r w:rsidR="005F76F6" w:rsidRPr="000C7115">
        <w:rPr>
          <w:i/>
        </w:rPr>
        <w:t xml:space="preserve"> hinter</w:t>
      </w:r>
      <w:r w:rsidR="005F76F6">
        <w:rPr>
          <w:i/>
        </w:rPr>
        <w:t xml:space="preserve"> </w:t>
      </w:r>
      <w:r w:rsidR="005F76F6" w:rsidRPr="000C7115">
        <w:rPr>
          <w:i/>
        </w:rPr>
        <w:t xml:space="preserve">Holzlamellen verborgen </w:t>
      </w:r>
      <w:r w:rsidR="005F76F6">
        <w:rPr>
          <w:i/>
        </w:rPr>
        <w:t xml:space="preserve">sind, </w:t>
      </w:r>
      <w:r w:rsidRPr="000C7115">
        <w:rPr>
          <w:i/>
        </w:rPr>
        <w:t>sanft in den Raum</w:t>
      </w:r>
      <w:r w:rsidR="005A6557">
        <w:rPr>
          <w:i/>
        </w:rPr>
        <w:t>.</w:t>
      </w:r>
      <w:r w:rsidRPr="000C7115">
        <w:rPr>
          <w:i/>
        </w:rPr>
        <w:t xml:space="preserve"> </w:t>
      </w:r>
    </w:p>
    <w:p w14:paraId="467C37C5" w14:textId="3D9FDAEC" w:rsidR="00AD03F4" w:rsidRPr="00EC1042" w:rsidRDefault="00AD03F4" w:rsidP="00EB5D2A">
      <w:pPr>
        <w:jc w:val="right"/>
        <w:rPr>
          <w:i/>
        </w:rPr>
      </w:pPr>
      <w:r w:rsidRPr="00EC1042">
        <w:rPr>
          <w:i/>
        </w:rPr>
        <w:t xml:space="preserve">Foto: </w:t>
      </w:r>
      <w:r w:rsidRPr="00A56CEC">
        <w:rPr>
          <w:i/>
        </w:rPr>
        <w:t xml:space="preserve">Velux / </w:t>
      </w:r>
      <w:r w:rsidRPr="009A1F4F">
        <w:rPr>
          <w:i/>
        </w:rPr>
        <w:t>Dominic Kummer</w:t>
      </w:r>
    </w:p>
    <w:p w14:paraId="049112EA" w14:textId="77777777" w:rsidR="00AD03F4" w:rsidRDefault="00294A6C" w:rsidP="00AD03F4">
      <w:r>
        <w:rPr>
          <w:b/>
          <w:bCs/>
          <w:sz w:val="20"/>
          <w:szCs w:val="20"/>
        </w:rPr>
        <w:br w:type="page"/>
      </w:r>
      <w:r w:rsidR="00AD03F4">
        <w:rPr>
          <w:noProof/>
        </w:rPr>
        <w:lastRenderedPageBreak/>
        <w:drawing>
          <wp:inline distT="0" distB="0" distL="0" distR="0" wp14:anchorId="301D3D76" wp14:editId="73D96AE1">
            <wp:extent cx="3154386" cy="4206240"/>
            <wp:effectExtent l="0" t="0" r="8255" b="3810"/>
            <wp:docPr id="143194662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46623" name="Grafik 2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64219" cy="4219352"/>
                    </a:xfrm>
                    <a:prstGeom prst="rect">
                      <a:avLst/>
                    </a:prstGeom>
                  </pic:spPr>
                </pic:pic>
              </a:graphicData>
            </a:graphic>
          </wp:inline>
        </w:drawing>
      </w:r>
    </w:p>
    <w:p w14:paraId="4C8F47E4" w14:textId="0CBB4268" w:rsidR="00AD03F4" w:rsidRPr="00FC676A" w:rsidRDefault="00AD03F4" w:rsidP="00AD03F4">
      <w:r w:rsidRPr="00FC676A">
        <w:t xml:space="preserve">[Foto: </w:t>
      </w:r>
      <w:r w:rsidRPr="000B3931">
        <w:t>velux_museum_bezau_</w:t>
      </w:r>
      <w:r w:rsidR="000C7115">
        <w:t>20</w:t>
      </w:r>
      <w:r w:rsidRPr="00787B5E">
        <w:t>.jpg</w:t>
      </w:r>
      <w:r w:rsidRPr="00FC676A">
        <w:t>]</w:t>
      </w:r>
    </w:p>
    <w:p w14:paraId="2FC5C81A" w14:textId="6EFA5996" w:rsidR="00AD03F4" w:rsidRPr="00977870" w:rsidRDefault="00D7398E" w:rsidP="00AD03F4">
      <w:pPr>
        <w:rPr>
          <w:i/>
          <w:iCs/>
        </w:rPr>
      </w:pPr>
      <w:r w:rsidRPr="00D7398E">
        <w:rPr>
          <w:i/>
        </w:rPr>
        <w:t>Während die alten Räume von niedrigen Deckenhöhen und dunklem Holz geprägt sind, schafft der neue Teil mit großzügigen, lichtdurchfluteten Zonen sowie weiß gekalkten Wänden und Massivholzdecken ein völlig anderes Raumgefühl.</w:t>
      </w:r>
    </w:p>
    <w:p w14:paraId="519A51DB" w14:textId="77777777" w:rsidR="00AD03F4" w:rsidRDefault="00AD03F4" w:rsidP="00AD03F4">
      <w:pPr>
        <w:jc w:val="right"/>
        <w:rPr>
          <w:i/>
        </w:rPr>
      </w:pPr>
      <w:r w:rsidRPr="00EC1042">
        <w:rPr>
          <w:i/>
        </w:rPr>
        <w:t xml:space="preserve">Foto: </w:t>
      </w:r>
      <w:r w:rsidRPr="00A56CEC">
        <w:rPr>
          <w:i/>
        </w:rPr>
        <w:t xml:space="preserve">Velux / </w:t>
      </w:r>
      <w:r w:rsidRPr="009A1F4F">
        <w:rPr>
          <w:i/>
        </w:rPr>
        <w:t>Dominic Kummer</w:t>
      </w:r>
    </w:p>
    <w:p w14:paraId="606E8403" w14:textId="77777777" w:rsidR="00AD03F4" w:rsidRDefault="00AD03F4" w:rsidP="00AD03F4">
      <w:pPr>
        <w:jc w:val="right"/>
        <w:rPr>
          <w:i/>
        </w:rPr>
      </w:pPr>
    </w:p>
    <w:p w14:paraId="364C90AE" w14:textId="003A1DE4" w:rsidR="00EB5D2A" w:rsidRDefault="00EB5D2A">
      <w:pPr>
        <w:spacing w:line="240" w:lineRule="auto"/>
        <w:rPr>
          <w:i/>
        </w:rPr>
      </w:pPr>
      <w:r>
        <w:rPr>
          <w:i/>
        </w:rPr>
        <w:br w:type="page"/>
      </w:r>
    </w:p>
    <w:p w14:paraId="5A61B185" w14:textId="77777777" w:rsidR="00AD03F4" w:rsidRDefault="00AD03F4" w:rsidP="00AD03F4">
      <w:r>
        <w:rPr>
          <w:noProof/>
        </w:rPr>
        <w:lastRenderedPageBreak/>
        <w:drawing>
          <wp:inline distT="0" distB="0" distL="0" distR="0" wp14:anchorId="38F6D6F8" wp14:editId="478FAFA1">
            <wp:extent cx="3108960" cy="4144109"/>
            <wp:effectExtent l="0" t="0" r="0" b="8890"/>
            <wp:docPr id="61134805"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4805" name="Grafik 2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14599" cy="4151625"/>
                    </a:xfrm>
                    <a:prstGeom prst="rect">
                      <a:avLst/>
                    </a:prstGeom>
                  </pic:spPr>
                </pic:pic>
              </a:graphicData>
            </a:graphic>
          </wp:inline>
        </w:drawing>
      </w:r>
    </w:p>
    <w:p w14:paraId="70E43346" w14:textId="1B97B6A3" w:rsidR="00AD03F4" w:rsidRPr="00FC676A" w:rsidRDefault="00AD03F4" w:rsidP="00AD03F4">
      <w:r w:rsidRPr="00FC676A">
        <w:t xml:space="preserve">[Foto: </w:t>
      </w:r>
      <w:r w:rsidRPr="000B3931">
        <w:t>velux_museum_bezau_</w:t>
      </w:r>
      <w:r w:rsidR="000C7115">
        <w:t>25</w:t>
      </w:r>
      <w:r w:rsidRPr="00787B5E">
        <w:t>.jpg</w:t>
      </w:r>
      <w:r w:rsidRPr="00FC676A">
        <w:t>]</w:t>
      </w:r>
    </w:p>
    <w:p w14:paraId="7D8FFD36" w14:textId="3C8FC982" w:rsidR="00AD03F4" w:rsidRDefault="00EB5D2A" w:rsidP="00EB5D2A">
      <w:pPr>
        <w:rPr>
          <w:i/>
          <w:iCs/>
        </w:rPr>
      </w:pPr>
      <w:r w:rsidRPr="00EB5D2A">
        <w:rPr>
          <w:i/>
          <w:iCs/>
        </w:rPr>
        <w:t>Das minimalistische Ausstellungsmobiliar, ein integraler</w:t>
      </w:r>
      <w:r>
        <w:rPr>
          <w:i/>
          <w:iCs/>
        </w:rPr>
        <w:t xml:space="preserve"> </w:t>
      </w:r>
      <w:r w:rsidRPr="00EB5D2A">
        <w:rPr>
          <w:i/>
          <w:iCs/>
        </w:rPr>
        <w:t>Teil der Architektur, und die präzisen Holzverbindungen mögen an japanische Schreinerkunst erinnern, sind jedoch tief in der Tradition des Bregenzerwalds verwurzelt.</w:t>
      </w:r>
    </w:p>
    <w:p w14:paraId="0EE03D47" w14:textId="77777777" w:rsidR="00EB5D2A" w:rsidRPr="00977870" w:rsidRDefault="00EB5D2A" w:rsidP="00EB5D2A">
      <w:pPr>
        <w:rPr>
          <w:i/>
          <w:iCs/>
        </w:rPr>
      </w:pPr>
    </w:p>
    <w:p w14:paraId="17F1F954" w14:textId="77777777" w:rsidR="00AD03F4" w:rsidRDefault="00AD03F4" w:rsidP="00AD03F4">
      <w:pPr>
        <w:jc w:val="right"/>
        <w:rPr>
          <w:i/>
        </w:rPr>
      </w:pPr>
      <w:r w:rsidRPr="00EC1042">
        <w:rPr>
          <w:i/>
        </w:rPr>
        <w:t xml:space="preserve">Foto: </w:t>
      </w:r>
      <w:r w:rsidRPr="00A56CEC">
        <w:rPr>
          <w:i/>
        </w:rPr>
        <w:t xml:space="preserve">Velux / </w:t>
      </w:r>
      <w:r w:rsidRPr="009A1F4F">
        <w:rPr>
          <w:i/>
        </w:rPr>
        <w:t>Dominic Kummer</w:t>
      </w:r>
    </w:p>
    <w:p w14:paraId="6DDE4E09" w14:textId="2A370188" w:rsidR="00400A1A" w:rsidRDefault="00400A1A">
      <w:pPr>
        <w:spacing w:line="240" w:lineRule="auto"/>
        <w:rPr>
          <w:i/>
        </w:rPr>
      </w:pPr>
      <w:r>
        <w:rPr>
          <w:i/>
        </w:rPr>
        <w:br w:type="page"/>
      </w:r>
    </w:p>
    <w:p w14:paraId="4EBE21CD" w14:textId="77777777" w:rsidR="005F6D09" w:rsidRDefault="005F6D09" w:rsidP="005F6D09">
      <w:r>
        <w:rPr>
          <w:noProof/>
        </w:rPr>
        <w:lastRenderedPageBreak/>
        <w:drawing>
          <wp:inline distT="0" distB="0" distL="0" distR="0" wp14:anchorId="55B73AED" wp14:editId="57BAF3DE">
            <wp:extent cx="3600450" cy="2700338"/>
            <wp:effectExtent l="0" t="0" r="0" b="5080"/>
            <wp:docPr id="1028403907"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03907" name="Grafik 2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4867" cy="2703650"/>
                    </a:xfrm>
                    <a:prstGeom prst="rect">
                      <a:avLst/>
                    </a:prstGeom>
                  </pic:spPr>
                </pic:pic>
              </a:graphicData>
            </a:graphic>
          </wp:inline>
        </w:drawing>
      </w:r>
    </w:p>
    <w:p w14:paraId="6F238A84" w14:textId="7E90DCE4" w:rsidR="005F6D09" w:rsidRPr="00FC676A" w:rsidRDefault="005F6D09" w:rsidP="005F6D09">
      <w:r w:rsidRPr="00FC676A">
        <w:t xml:space="preserve">[Foto: </w:t>
      </w:r>
      <w:r w:rsidRPr="000B3931">
        <w:t>velux_museum_bezau_</w:t>
      </w:r>
      <w:r w:rsidR="000C7115">
        <w:t>27</w:t>
      </w:r>
      <w:r w:rsidRPr="00787B5E">
        <w:t>.jpg</w:t>
      </w:r>
      <w:r w:rsidRPr="00FC676A">
        <w:t>]</w:t>
      </w:r>
    </w:p>
    <w:p w14:paraId="2666162C" w14:textId="4FAAB725" w:rsidR="00815F32" w:rsidRDefault="00815F32" w:rsidP="00815F32">
      <w:pPr>
        <w:rPr>
          <w:i/>
        </w:rPr>
      </w:pPr>
      <w:r w:rsidRPr="00815F32">
        <w:rPr>
          <w:i/>
        </w:rPr>
        <w:t>Ein durchgehend</w:t>
      </w:r>
      <w:r w:rsidR="00EC5C13">
        <w:rPr>
          <w:i/>
        </w:rPr>
        <w:t xml:space="preserve">, neu gedecktes </w:t>
      </w:r>
      <w:r w:rsidRPr="00815F32">
        <w:rPr>
          <w:i/>
        </w:rPr>
        <w:t xml:space="preserve">Dach verbindet </w:t>
      </w:r>
      <w:r w:rsidR="00EC5C13">
        <w:rPr>
          <w:i/>
        </w:rPr>
        <w:t>Erweiterungsbau</w:t>
      </w:r>
      <w:r w:rsidRPr="00815F32">
        <w:rPr>
          <w:i/>
        </w:rPr>
        <w:t xml:space="preserve"> </w:t>
      </w:r>
      <w:r w:rsidR="00EC5C13">
        <w:rPr>
          <w:i/>
        </w:rPr>
        <w:t xml:space="preserve">(links) und Bestand </w:t>
      </w:r>
      <w:r w:rsidRPr="00815F32">
        <w:rPr>
          <w:i/>
        </w:rPr>
        <w:t xml:space="preserve">zu einem </w:t>
      </w:r>
      <w:r w:rsidR="00EC5C13">
        <w:rPr>
          <w:i/>
        </w:rPr>
        <w:t>harmonischen</w:t>
      </w:r>
      <w:r w:rsidRPr="00815F32">
        <w:rPr>
          <w:i/>
        </w:rPr>
        <w:t xml:space="preserve"> Ganzen</w:t>
      </w:r>
      <w:r>
        <w:rPr>
          <w:i/>
        </w:rPr>
        <w:t>.</w:t>
      </w:r>
    </w:p>
    <w:p w14:paraId="44A3A9D5" w14:textId="4B15FB0F" w:rsidR="005F6D09" w:rsidRDefault="005F6D09" w:rsidP="00815F32">
      <w:pPr>
        <w:jc w:val="right"/>
        <w:rPr>
          <w:i/>
        </w:rPr>
      </w:pPr>
      <w:r w:rsidRPr="00EC1042">
        <w:rPr>
          <w:i/>
        </w:rPr>
        <w:t xml:space="preserve">Foto: </w:t>
      </w:r>
      <w:r w:rsidRPr="00A56CEC">
        <w:rPr>
          <w:i/>
        </w:rPr>
        <w:t xml:space="preserve">Velux / </w:t>
      </w:r>
      <w:r w:rsidRPr="009A1F4F">
        <w:rPr>
          <w:i/>
        </w:rPr>
        <w:t>Dominic Kummer</w:t>
      </w:r>
    </w:p>
    <w:p w14:paraId="5EA58DDA" w14:textId="77777777" w:rsidR="005F6D09" w:rsidRDefault="005F6D09" w:rsidP="005F6D09">
      <w:r>
        <w:rPr>
          <w:noProof/>
        </w:rPr>
        <w:drawing>
          <wp:inline distT="0" distB="0" distL="0" distR="0" wp14:anchorId="18642B33" wp14:editId="4A631F77">
            <wp:extent cx="2126298" cy="2835330"/>
            <wp:effectExtent l="0" t="0" r="7620" b="3175"/>
            <wp:docPr id="1369438594"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38594" name="Grafik 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26298" cy="2835330"/>
                    </a:xfrm>
                    <a:prstGeom prst="rect">
                      <a:avLst/>
                    </a:prstGeom>
                  </pic:spPr>
                </pic:pic>
              </a:graphicData>
            </a:graphic>
          </wp:inline>
        </w:drawing>
      </w:r>
    </w:p>
    <w:p w14:paraId="103FBE90" w14:textId="016AEA61" w:rsidR="005F6D09" w:rsidRPr="00FC676A" w:rsidRDefault="005F6D09" w:rsidP="005F6D09">
      <w:r w:rsidRPr="00FC676A">
        <w:t xml:space="preserve">[Foto: </w:t>
      </w:r>
      <w:r w:rsidRPr="000B3931">
        <w:t>velux_museum_bezau_</w:t>
      </w:r>
      <w:r w:rsidR="000C7115">
        <w:t>32</w:t>
      </w:r>
      <w:r w:rsidRPr="00787B5E">
        <w:t>.jpg</w:t>
      </w:r>
      <w:r w:rsidRPr="00FC676A">
        <w:t>]</w:t>
      </w:r>
    </w:p>
    <w:p w14:paraId="216987E2" w14:textId="04EFE099" w:rsidR="00400A1A" w:rsidRDefault="00400A1A" w:rsidP="00400A1A">
      <w:pPr>
        <w:rPr>
          <w:i/>
        </w:rPr>
      </w:pPr>
      <w:r w:rsidRPr="00400A1A">
        <w:rPr>
          <w:i/>
        </w:rPr>
        <w:t xml:space="preserve">Die Verbindung zwischen neuen und alten Holzschindeln in der </w:t>
      </w:r>
      <w:r w:rsidR="00E745C0" w:rsidRPr="00400A1A">
        <w:rPr>
          <w:i/>
        </w:rPr>
        <w:t>Südwest</w:t>
      </w:r>
      <w:r w:rsidRPr="00400A1A">
        <w:rPr>
          <w:i/>
        </w:rPr>
        <w:t xml:space="preserve"> Ecke ist </w:t>
      </w:r>
      <w:r w:rsidR="00E745C0" w:rsidRPr="00400A1A">
        <w:rPr>
          <w:i/>
        </w:rPr>
        <w:t>eine</w:t>
      </w:r>
      <w:r w:rsidR="00E745C0">
        <w:rPr>
          <w:i/>
        </w:rPr>
        <w:t>s</w:t>
      </w:r>
      <w:r w:rsidR="00E745C0" w:rsidRPr="00400A1A">
        <w:rPr>
          <w:i/>
        </w:rPr>
        <w:t xml:space="preserve"> </w:t>
      </w:r>
      <w:r w:rsidRPr="00400A1A">
        <w:rPr>
          <w:i/>
        </w:rPr>
        <w:t xml:space="preserve">der vielen Beispiele der regionalen Handwerkskunst. </w:t>
      </w:r>
    </w:p>
    <w:p w14:paraId="623A1100" w14:textId="66E37F74" w:rsidR="00294A6C" w:rsidRDefault="005F6D09" w:rsidP="00400A1A">
      <w:pPr>
        <w:jc w:val="right"/>
        <w:rPr>
          <w:i/>
        </w:rPr>
      </w:pPr>
      <w:r w:rsidRPr="00EC1042">
        <w:rPr>
          <w:i/>
        </w:rPr>
        <w:t xml:space="preserve">Foto: </w:t>
      </w:r>
      <w:r w:rsidRPr="00A56CEC">
        <w:rPr>
          <w:i/>
        </w:rPr>
        <w:t xml:space="preserve">Velux / </w:t>
      </w:r>
      <w:r w:rsidRPr="009A1F4F">
        <w:rPr>
          <w:i/>
        </w:rPr>
        <w:t>Dominic Kummer</w:t>
      </w:r>
    </w:p>
    <w:p w14:paraId="6399A247" w14:textId="77777777" w:rsidR="00560262" w:rsidRDefault="00560262" w:rsidP="00400A1A">
      <w:pPr>
        <w:jc w:val="right"/>
        <w:rPr>
          <w:i/>
        </w:rPr>
      </w:pPr>
    </w:p>
    <w:p w14:paraId="32E5D3A5" w14:textId="67A42D6A" w:rsidR="00D02108" w:rsidRDefault="00526E7A" w:rsidP="00D02108">
      <w:r>
        <w:rPr>
          <w:noProof/>
        </w:rPr>
        <w:lastRenderedPageBreak/>
        <w:drawing>
          <wp:inline distT="0" distB="0" distL="0" distR="0" wp14:anchorId="206F3472" wp14:editId="325AD7C3">
            <wp:extent cx="4860000" cy="2733899"/>
            <wp:effectExtent l="0" t="0" r="0" b="9525"/>
            <wp:docPr id="1002273879" name="Grafik 1" descr="Ein Bild, das Gebäude, draußen, Wand, Hol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73879" name="Grafik 1" descr="Ein Bild, das Gebäude, draußen, Wand, Holz enthält.&#10;&#10;KI-generierte Inhalte können fehlerhaft sei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60000" cy="2733899"/>
                    </a:xfrm>
                    <a:prstGeom prst="rect">
                      <a:avLst/>
                    </a:prstGeom>
                  </pic:spPr>
                </pic:pic>
              </a:graphicData>
            </a:graphic>
          </wp:inline>
        </w:drawing>
      </w:r>
    </w:p>
    <w:p w14:paraId="6D6570D8" w14:textId="2F6E378B" w:rsidR="00D02108" w:rsidRPr="00FC676A" w:rsidRDefault="00D02108" w:rsidP="00D02108">
      <w:r w:rsidRPr="00FC676A">
        <w:t xml:space="preserve">[Foto: </w:t>
      </w:r>
      <w:r w:rsidR="00526E7A" w:rsidRPr="00526E7A">
        <w:t>velux_museum_bezau_baustelle_1</w:t>
      </w:r>
      <w:r w:rsidRPr="00787B5E">
        <w:t>.jpg</w:t>
      </w:r>
      <w:r w:rsidRPr="00FC676A">
        <w:t>]</w:t>
      </w:r>
    </w:p>
    <w:p w14:paraId="67A6F8CA" w14:textId="6ECC1073" w:rsidR="00D02108" w:rsidRDefault="00526E7A" w:rsidP="00D02108">
      <w:pPr>
        <w:rPr>
          <w:i/>
        </w:rPr>
      </w:pPr>
      <w:r>
        <w:rPr>
          <w:i/>
        </w:rPr>
        <w:t>Die Nordfassade nach dem Abriss des Anbaus</w:t>
      </w:r>
      <w:r w:rsidR="007F6A20">
        <w:rPr>
          <w:i/>
        </w:rPr>
        <w:t xml:space="preserve"> lässt kaum erahnen, was hier für ein harmonischer Übergang von Alt und Neu entstehen wird</w:t>
      </w:r>
      <w:r>
        <w:rPr>
          <w:i/>
        </w:rPr>
        <w:t>.</w:t>
      </w:r>
    </w:p>
    <w:p w14:paraId="0BA353FF" w14:textId="216EA0F6" w:rsidR="00D02108" w:rsidRDefault="00D02108" w:rsidP="00D02108">
      <w:pPr>
        <w:jc w:val="right"/>
        <w:rPr>
          <w:i/>
        </w:rPr>
      </w:pPr>
      <w:r w:rsidRPr="00EC1042">
        <w:rPr>
          <w:i/>
        </w:rPr>
        <w:t xml:space="preserve">Foto: </w:t>
      </w:r>
      <w:r w:rsidR="002A1A3C" w:rsidRPr="002A1A3C">
        <w:rPr>
          <w:i/>
        </w:rPr>
        <w:t>Innauer Matt Architekten</w:t>
      </w:r>
    </w:p>
    <w:p w14:paraId="646A178F" w14:textId="6CC04981" w:rsidR="00526E7A" w:rsidRDefault="002A1A3C" w:rsidP="00526E7A">
      <w:pPr>
        <w:rPr>
          <w:i/>
        </w:rPr>
      </w:pPr>
      <w:r>
        <w:rPr>
          <w:i/>
          <w:noProof/>
        </w:rPr>
        <w:drawing>
          <wp:inline distT="0" distB="0" distL="0" distR="0" wp14:anchorId="1EBAFD7A" wp14:editId="069AF390">
            <wp:extent cx="2520000" cy="3360000"/>
            <wp:effectExtent l="0" t="0" r="0" b="0"/>
            <wp:docPr id="116608386" name="Grafik 3" descr="Ein Bild, das draußen, Himmel, Gebäude, Bauste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8386" name="Grafik 3" descr="Ein Bild, das draußen, Himmel, Gebäude, Baustelle enthält.&#10;&#10;KI-generierte Inhalte können fehlerhaft sei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20000" cy="3360000"/>
                    </a:xfrm>
                    <a:prstGeom prst="rect">
                      <a:avLst/>
                    </a:prstGeom>
                  </pic:spPr>
                </pic:pic>
              </a:graphicData>
            </a:graphic>
          </wp:inline>
        </w:drawing>
      </w:r>
      <w:r>
        <w:rPr>
          <w:i/>
        </w:rPr>
        <w:t xml:space="preserve"> </w:t>
      </w:r>
      <w:r w:rsidR="00526E7A">
        <w:rPr>
          <w:i/>
          <w:noProof/>
        </w:rPr>
        <w:drawing>
          <wp:inline distT="0" distB="0" distL="0" distR="0" wp14:anchorId="3B3D5EE4" wp14:editId="49B457AB">
            <wp:extent cx="2520000" cy="3360000"/>
            <wp:effectExtent l="0" t="0" r="0" b="0"/>
            <wp:docPr id="431314824" name="Grafik 2" descr="Ein Bild, das Gebäude, Holz, Balken, Gebäudeisolier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14824" name="Grafik 2" descr="Ein Bild, das Gebäude, Holz, Balken, Gebäudeisolierung enthält.&#10;&#10;KI-generierte Inhalte können fehlerhaft sei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20000" cy="3360000"/>
                    </a:xfrm>
                    <a:prstGeom prst="rect">
                      <a:avLst/>
                    </a:prstGeom>
                  </pic:spPr>
                </pic:pic>
              </a:graphicData>
            </a:graphic>
          </wp:inline>
        </w:drawing>
      </w:r>
    </w:p>
    <w:p w14:paraId="702D8595" w14:textId="26729EA6" w:rsidR="00526E7A" w:rsidRPr="00FC676A" w:rsidRDefault="00526E7A" w:rsidP="00526E7A">
      <w:r w:rsidRPr="00FC676A">
        <w:t>[Foto</w:t>
      </w:r>
      <w:r w:rsidR="002A1A3C">
        <w:t>s</w:t>
      </w:r>
      <w:r w:rsidRPr="00FC676A">
        <w:t xml:space="preserve">: </w:t>
      </w:r>
      <w:r w:rsidRPr="00526E7A">
        <w:t>velux_museum_bezau_baustelle_</w:t>
      </w:r>
      <w:r w:rsidR="002A1A3C">
        <w:t>4 und _3]</w:t>
      </w:r>
      <w:r w:rsidRPr="00FC676A">
        <w:t>]</w:t>
      </w:r>
    </w:p>
    <w:p w14:paraId="1D6AAB07" w14:textId="1B94B119" w:rsidR="00526E7A" w:rsidRDefault="002A1A3C" w:rsidP="00526E7A">
      <w:pPr>
        <w:rPr>
          <w:i/>
        </w:rPr>
      </w:pPr>
      <w:r>
        <w:rPr>
          <w:i/>
        </w:rPr>
        <w:t>Der Arbeiten am Erweiterungsbau des Museums Bezau schreiten voran</w:t>
      </w:r>
      <w:r w:rsidR="007F6A20">
        <w:rPr>
          <w:i/>
        </w:rPr>
        <w:t>.</w:t>
      </w:r>
    </w:p>
    <w:p w14:paraId="202FF5CD" w14:textId="163D0027" w:rsidR="00526E7A" w:rsidRDefault="00526E7A" w:rsidP="00526E7A">
      <w:pPr>
        <w:jc w:val="right"/>
        <w:rPr>
          <w:i/>
        </w:rPr>
      </w:pPr>
      <w:r w:rsidRPr="00EC1042">
        <w:rPr>
          <w:i/>
        </w:rPr>
        <w:t>Foto</w:t>
      </w:r>
      <w:r w:rsidR="002A1A3C">
        <w:rPr>
          <w:i/>
        </w:rPr>
        <w:t>s</w:t>
      </w:r>
      <w:r w:rsidRPr="00EC1042">
        <w:rPr>
          <w:i/>
        </w:rPr>
        <w:t xml:space="preserve">: </w:t>
      </w:r>
      <w:r w:rsidR="002A1A3C" w:rsidRPr="002A1A3C">
        <w:rPr>
          <w:i/>
        </w:rPr>
        <w:t>Innauer Matt Architekten</w:t>
      </w:r>
    </w:p>
    <w:p w14:paraId="3C71A6A0" w14:textId="6F7AC5FE" w:rsidR="005C166A" w:rsidRDefault="005C166A" w:rsidP="005C166A">
      <w:r>
        <w:rPr>
          <w:noProof/>
        </w:rPr>
        <w:lastRenderedPageBreak/>
        <w:drawing>
          <wp:inline distT="0" distB="0" distL="0" distR="0" wp14:anchorId="540A8899" wp14:editId="269027E5">
            <wp:extent cx="2375458" cy="2367280"/>
            <wp:effectExtent l="0" t="0" r="6350" b="0"/>
            <wp:docPr id="70656421" name="Grafik 1" descr="Ein Bild, das Diagramm, Entwurf, Plan,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6421" name="Grafik 1" descr="Ein Bild, das Diagramm, Entwurf, Plan, technische Zeichnung enthält.&#10;&#10;KI-generierte Inhalte können fehlerhaft sein."/>
                    <pic:cNvPicPr/>
                  </pic:nvPicPr>
                  <pic:blipFill rotWithShape="1">
                    <a:blip r:embed="rId40" cstate="print">
                      <a:extLst>
                        <a:ext uri="{28A0092B-C50C-407E-A947-70E740481C1C}">
                          <a14:useLocalDpi xmlns:a14="http://schemas.microsoft.com/office/drawing/2010/main" val="0"/>
                        </a:ext>
                      </a:extLst>
                    </a:blip>
                    <a:srcRect t="6049"/>
                    <a:stretch>
                      <a:fillRect/>
                    </a:stretch>
                  </pic:blipFill>
                  <pic:spPr bwMode="auto">
                    <a:xfrm>
                      <a:off x="0" y="0"/>
                      <a:ext cx="2375760" cy="2367581"/>
                    </a:xfrm>
                    <a:prstGeom prst="rect">
                      <a:avLst/>
                    </a:prstGeom>
                    <a:ln>
                      <a:noFill/>
                    </a:ln>
                    <a:extLst>
                      <a:ext uri="{53640926-AAD7-44D8-BBD7-CCE9431645EC}">
                        <a14:shadowObscured xmlns:a14="http://schemas.microsoft.com/office/drawing/2010/main"/>
                      </a:ext>
                    </a:extLst>
                  </pic:spPr>
                </pic:pic>
              </a:graphicData>
            </a:graphic>
          </wp:inline>
        </w:drawing>
      </w:r>
    </w:p>
    <w:p w14:paraId="1AFAD8D9" w14:textId="445EFD96" w:rsidR="005C166A" w:rsidRPr="00FC676A" w:rsidRDefault="005C166A" w:rsidP="005C166A">
      <w:r w:rsidRPr="00FC676A">
        <w:t>[</w:t>
      </w:r>
      <w:r>
        <w:t>Grafik</w:t>
      </w:r>
      <w:r w:rsidRPr="00FC676A">
        <w:t xml:space="preserve">: </w:t>
      </w:r>
      <w:proofErr w:type="spellStart"/>
      <w:r w:rsidRPr="000B3931">
        <w:t>velux_museum_bezau_</w:t>
      </w:r>
      <w:r w:rsidR="0026269E">
        <w:t>lage</w:t>
      </w:r>
      <w:r w:rsidR="00DE5A0B" w:rsidRPr="00DE5A0B">
        <w:t>plan</w:t>
      </w:r>
      <w:proofErr w:type="spellEnd"/>
      <w:r w:rsidRPr="00FC676A">
        <w:t>]</w:t>
      </w:r>
    </w:p>
    <w:p w14:paraId="245DB75A" w14:textId="585F0E41" w:rsidR="005C166A" w:rsidRDefault="00DE5A0B" w:rsidP="00DE5A0B">
      <w:pPr>
        <w:rPr>
          <w:i/>
        </w:rPr>
      </w:pPr>
      <w:r w:rsidRPr="00DE5A0B">
        <w:rPr>
          <w:i/>
        </w:rPr>
        <w:t>„Die Erweiterung fü</w:t>
      </w:r>
      <w:r w:rsidRPr="00DE5A0B">
        <w:rPr>
          <w:rFonts w:cs="Arial"/>
          <w:i/>
        </w:rPr>
        <w:t>g</w:t>
      </w:r>
      <w:r w:rsidRPr="00DE5A0B">
        <w:rPr>
          <w:i/>
        </w:rPr>
        <w:t>t sich organisch</w:t>
      </w:r>
      <w:r>
        <w:rPr>
          <w:i/>
        </w:rPr>
        <w:t xml:space="preserve"> </w:t>
      </w:r>
      <w:r w:rsidRPr="00DE5A0B">
        <w:rPr>
          <w:i/>
        </w:rPr>
        <w:t>ein, ohne sich anzubiedern. Es war uns</w:t>
      </w:r>
      <w:r>
        <w:rPr>
          <w:i/>
        </w:rPr>
        <w:t xml:space="preserve"> </w:t>
      </w:r>
      <w:r w:rsidRPr="00DE5A0B">
        <w:rPr>
          <w:i/>
        </w:rPr>
        <w:t>wichtig, dass der Bau im Dorf bleibt –</w:t>
      </w:r>
      <w:r>
        <w:rPr>
          <w:i/>
        </w:rPr>
        <w:t xml:space="preserve"> </w:t>
      </w:r>
      <w:r w:rsidRPr="00DE5A0B">
        <w:rPr>
          <w:i/>
        </w:rPr>
        <w:t>nicht nur geo</w:t>
      </w:r>
      <w:r w:rsidRPr="00DE5A0B">
        <w:rPr>
          <w:rFonts w:cs="Arial"/>
          <w:i/>
        </w:rPr>
        <w:t>g</w:t>
      </w:r>
      <w:r w:rsidRPr="00DE5A0B">
        <w:rPr>
          <w:i/>
        </w:rPr>
        <w:t>rafisch, sondern auch</w:t>
      </w:r>
      <w:r>
        <w:rPr>
          <w:i/>
        </w:rPr>
        <w:t xml:space="preserve"> </w:t>
      </w:r>
      <w:r w:rsidRPr="00DE5A0B">
        <w:rPr>
          <w:i/>
        </w:rPr>
        <w:t>atmosphärisch“</w:t>
      </w:r>
      <w:r>
        <w:rPr>
          <w:i/>
        </w:rPr>
        <w:t xml:space="preserve">, erklärt </w:t>
      </w:r>
      <w:r w:rsidRPr="00DE5A0B">
        <w:rPr>
          <w:i/>
        </w:rPr>
        <w:t>Markus Innauer</w:t>
      </w:r>
      <w:r>
        <w:rPr>
          <w:i/>
        </w:rPr>
        <w:t xml:space="preserve"> von</w:t>
      </w:r>
      <w:r w:rsidRPr="00DE5A0B">
        <w:rPr>
          <w:i/>
        </w:rPr>
        <w:t xml:space="preserve"> Innauer Matt Architekten</w:t>
      </w:r>
      <w:r>
        <w:rPr>
          <w:i/>
        </w:rPr>
        <w:t>.</w:t>
      </w:r>
    </w:p>
    <w:p w14:paraId="225A2FA0" w14:textId="26ACD5A2" w:rsidR="005C166A" w:rsidRDefault="005C166A" w:rsidP="005C166A">
      <w:pPr>
        <w:jc w:val="right"/>
        <w:rPr>
          <w:i/>
        </w:rPr>
      </w:pPr>
      <w:r>
        <w:rPr>
          <w:i/>
        </w:rPr>
        <w:t>Grafik</w:t>
      </w:r>
      <w:r w:rsidRPr="00EC1042">
        <w:rPr>
          <w:i/>
        </w:rPr>
        <w:t xml:space="preserve">: </w:t>
      </w:r>
      <w:r w:rsidRPr="005C166A">
        <w:rPr>
          <w:i/>
        </w:rPr>
        <w:t>Innauer Matt Architekten</w:t>
      </w:r>
    </w:p>
    <w:p w14:paraId="086ABDF8" w14:textId="77777777" w:rsidR="0014003A" w:rsidRDefault="0014003A" w:rsidP="0014003A">
      <w:pPr>
        <w:rPr>
          <w:i/>
        </w:rPr>
      </w:pPr>
    </w:p>
    <w:p w14:paraId="51B87171" w14:textId="172C87C5" w:rsidR="0014003A" w:rsidRPr="0014003A" w:rsidRDefault="0014003A" w:rsidP="0014003A">
      <w:pPr>
        <w:rPr>
          <w:b/>
          <w:bCs/>
          <w:i/>
        </w:rPr>
      </w:pPr>
      <w:r w:rsidRPr="0014003A">
        <w:rPr>
          <w:b/>
          <w:bCs/>
          <w:i/>
        </w:rPr>
        <w:t xml:space="preserve">Der historische Baubestand ist in allen folgenden Zeichnungen </w:t>
      </w:r>
      <w:r w:rsidRPr="0014003A">
        <w:rPr>
          <w:rFonts w:cs="Arial"/>
          <w:b/>
          <w:bCs/>
          <w:i/>
        </w:rPr>
        <w:t>g</w:t>
      </w:r>
      <w:r w:rsidRPr="0014003A">
        <w:rPr>
          <w:b/>
          <w:bCs/>
          <w:i/>
        </w:rPr>
        <w:t>rau markiert.</w:t>
      </w:r>
    </w:p>
    <w:p w14:paraId="35F41D30" w14:textId="34A3D5CA" w:rsidR="005C166A" w:rsidRDefault="0026269E" w:rsidP="005C166A">
      <w:pPr>
        <w:rPr>
          <w:i/>
        </w:rPr>
      </w:pPr>
      <w:r>
        <w:rPr>
          <w:i/>
          <w:noProof/>
        </w:rPr>
        <w:drawing>
          <wp:inline distT="0" distB="0" distL="0" distR="0" wp14:anchorId="0C4D7B0E" wp14:editId="0149A9BE">
            <wp:extent cx="3992880" cy="2255355"/>
            <wp:effectExtent l="0" t="0" r="7620" b="0"/>
            <wp:docPr id="1678932631" name="Grafik 2" descr="Ein Bild, das Entwurf, Diagramm,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32631" name="Grafik 2" descr="Ein Bild, das Entwurf, Diagramm, Zeichnung enthält.&#10;&#10;KI-generierte Inhalte können fehlerhaft sein."/>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03168" cy="2261166"/>
                    </a:xfrm>
                    <a:prstGeom prst="rect">
                      <a:avLst/>
                    </a:prstGeom>
                  </pic:spPr>
                </pic:pic>
              </a:graphicData>
            </a:graphic>
          </wp:inline>
        </w:drawing>
      </w:r>
    </w:p>
    <w:p w14:paraId="3E825237" w14:textId="00EEBDEB" w:rsidR="005C166A" w:rsidRPr="00FC676A" w:rsidRDefault="005C166A" w:rsidP="005C166A">
      <w:r w:rsidRPr="00FC676A">
        <w:t>[</w:t>
      </w:r>
      <w:r>
        <w:t>Grafik</w:t>
      </w:r>
      <w:r w:rsidRPr="00FC676A">
        <w:t xml:space="preserve">: </w:t>
      </w:r>
      <w:proofErr w:type="spellStart"/>
      <w:r w:rsidR="0026269E" w:rsidRPr="0026269E">
        <w:t>velux_museum_bezau_sec_neu</w:t>
      </w:r>
      <w:proofErr w:type="spellEnd"/>
      <w:r w:rsidRPr="00FC676A">
        <w:t>]</w:t>
      </w:r>
    </w:p>
    <w:p w14:paraId="2898DED3" w14:textId="0D690F7F" w:rsidR="005C166A" w:rsidRDefault="0026269E" w:rsidP="0026269E">
      <w:pPr>
        <w:rPr>
          <w:i/>
        </w:rPr>
      </w:pPr>
      <w:r w:rsidRPr="0026269E">
        <w:rPr>
          <w:i/>
        </w:rPr>
        <w:t>Die V</w:t>
      </w:r>
      <w:r>
        <w:rPr>
          <w:i/>
        </w:rPr>
        <w:t xml:space="preserve">elux </w:t>
      </w:r>
      <w:r w:rsidRPr="0026269E">
        <w:rPr>
          <w:i/>
        </w:rPr>
        <w:t>Dachfenster,</w:t>
      </w:r>
      <w:r>
        <w:rPr>
          <w:i/>
        </w:rPr>
        <w:t xml:space="preserve"> </w:t>
      </w:r>
      <w:r w:rsidRPr="0026269E">
        <w:rPr>
          <w:i/>
        </w:rPr>
        <w:t>außerhalb der Wände de</w:t>
      </w:r>
      <w:r w:rsidR="002A6E6B">
        <w:rPr>
          <w:i/>
        </w:rPr>
        <w:t>r</w:t>
      </w:r>
      <w:r>
        <w:rPr>
          <w:i/>
        </w:rPr>
        <w:t xml:space="preserve"> </w:t>
      </w:r>
      <w:r w:rsidRPr="0026269E">
        <w:rPr>
          <w:i/>
        </w:rPr>
        <w:t>Dachgeschosse</w:t>
      </w:r>
      <w:r w:rsidR="002A6E6B">
        <w:rPr>
          <w:i/>
        </w:rPr>
        <w:t>bene</w:t>
      </w:r>
      <w:r w:rsidRPr="0026269E">
        <w:rPr>
          <w:i/>
        </w:rPr>
        <w:t xml:space="preserve"> platziert,</w:t>
      </w:r>
      <w:r>
        <w:rPr>
          <w:i/>
        </w:rPr>
        <w:t xml:space="preserve"> </w:t>
      </w:r>
      <w:r w:rsidRPr="0026269E">
        <w:rPr>
          <w:i/>
        </w:rPr>
        <w:t>lassen Tageslicht in den</w:t>
      </w:r>
      <w:r>
        <w:rPr>
          <w:i/>
        </w:rPr>
        <w:t xml:space="preserve"> </w:t>
      </w:r>
      <w:r w:rsidRPr="0026269E">
        <w:rPr>
          <w:i/>
        </w:rPr>
        <w:t>Ausstellungsbereich im 1.</w:t>
      </w:r>
      <w:r>
        <w:rPr>
          <w:i/>
        </w:rPr>
        <w:t xml:space="preserve"> </w:t>
      </w:r>
      <w:r w:rsidRPr="0026269E">
        <w:rPr>
          <w:i/>
        </w:rPr>
        <w:t>Obergeschoss fallen.</w:t>
      </w:r>
      <w:r>
        <w:rPr>
          <w:i/>
        </w:rPr>
        <w:t xml:space="preserve"> </w:t>
      </w:r>
      <w:r w:rsidRPr="0026269E">
        <w:rPr>
          <w:i/>
        </w:rPr>
        <w:t>Die erhöhten Bereiche an den</w:t>
      </w:r>
      <w:r>
        <w:rPr>
          <w:i/>
        </w:rPr>
        <w:t xml:space="preserve"> </w:t>
      </w:r>
      <w:r w:rsidRPr="0026269E">
        <w:rPr>
          <w:i/>
        </w:rPr>
        <w:t>Fassaden im Erdgeschoss</w:t>
      </w:r>
      <w:r>
        <w:rPr>
          <w:i/>
        </w:rPr>
        <w:t xml:space="preserve"> </w:t>
      </w:r>
      <w:r w:rsidRPr="0026269E">
        <w:rPr>
          <w:i/>
        </w:rPr>
        <w:t>verleihen den Räumen eine für</w:t>
      </w:r>
      <w:r>
        <w:rPr>
          <w:i/>
        </w:rPr>
        <w:t xml:space="preserve"> </w:t>
      </w:r>
      <w:r w:rsidRPr="0026269E">
        <w:rPr>
          <w:i/>
        </w:rPr>
        <w:t>ein Bauernhaus unerwartete</w:t>
      </w:r>
      <w:r>
        <w:rPr>
          <w:i/>
        </w:rPr>
        <w:t xml:space="preserve"> </w:t>
      </w:r>
      <w:r w:rsidRPr="0026269E">
        <w:rPr>
          <w:i/>
        </w:rPr>
        <w:t>Großzü</w:t>
      </w:r>
      <w:r w:rsidRPr="0026269E">
        <w:rPr>
          <w:rFonts w:cs="Arial"/>
          <w:i/>
        </w:rPr>
        <w:t>g</w:t>
      </w:r>
      <w:r w:rsidRPr="0026269E">
        <w:rPr>
          <w:i/>
        </w:rPr>
        <w:t>igkeit.</w:t>
      </w:r>
    </w:p>
    <w:p w14:paraId="0BA90C23" w14:textId="4F8C8151" w:rsidR="005C166A" w:rsidRDefault="005C166A" w:rsidP="005C166A">
      <w:pPr>
        <w:jc w:val="right"/>
        <w:rPr>
          <w:i/>
        </w:rPr>
      </w:pPr>
      <w:r>
        <w:rPr>
          <w:i/>
        </w:rPr>
        <w:t>Grafik</w:t>
      </w:r>
      <w:r w:rsidRPr="00EC1042">
        <w:rPr>
          <w:i/>
        </w:rPr>
        <w:t xml:space="preserve">: </w:t>
      </w:r>
      <w:r w:rsidRPr="005C166A">
        <w:rPr>
          <w:i/>
        </w:rPr>
        <w:t>Innauer Matt Architekten</w:t>
      </w:r>
    </w:p>
    <w:p w14:paraId="7E1BF131" w14:textId="3160987F" w:rsidR="005C166A" w:rsidRDefault="0024205A" w:rsidP="005C166A">
      <w:pPr>
        <w:rPr>
          <w:i/>
        </w:rPr>
      </w:pPr>
      <w:r>
        <w:rPr>
          <w:i/>
          <w:noProof/>
        </w:rPr>
        <w:lastRenderedPageBreak/>
        <w:drawing>
          <wp:inline distT="0" distB="0" distL="0" distR="0" wp14:anchorId="61C706CB" wp14:editId="7B034894">
            <wp:extent cx="3960000" cy="3581343"/>
            <wp:effectExtent l="0" t="0" r="2540" b="635"/>
            <wp:docPr id="474449426" name="Grafik 3" descr="Ein Bild, das Entwurf, Rechteck, Zeichnung,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49426" name="Grafik 3" descr="Ein Bild, das Entwurf, Rechteck, Zeichnung, technische Zeichnung enthält.&#10;&#10;KI-generierte Inhalte können fehlerhaft sei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60000" cy="3581343"/>
                    </a:xfrm>
                    <a:prstGeom prst="rect">
                      <a:avLst/>
                    </a:prstGeom>
                  </pic:spPr>
                </pic:pic>
              </a:graphicData>
            </a:graphic>
          </wp:inline>
        </w:drawing>
      </w:r>
    </w:p>
    <w:p w14:paraId="17723B09" w14:textId="2DB9F072" w:rsidR="005C166A" w:rsidRPr="00FC676A" w:rsidRDefault="005C166A" w:rsidP="005C166A">
      <w:r w:rsidRPr="00FC676A">
        <w:t>[</w:t>
      </w:r>
      <w:r>
        <w:t>Grafik</w:t>
      </w:r>
      <w:r w:rsidRPr="00FC676A">
        <w:t xml:space="preserve">: </w:t>
      </w:r>
      <w:proofErr w:type="spellStart"/>
      <w:r w:rsidRPr="000B3931">
        <w:t>velux_museum_bezau_</w:t>
      </w:r>
      <w:r w:rsidR="0024205A">
        <w:t>dg</w:t>
      </w:r>
      <w:proofErr w:type="spellEnd"/>
      <w:r w:rsidRPr="00FC676A">
        <w:t>]</w:t>
      </w:r>
    </w:p>
    <w:p w14:paraId="34E10B85" w14:textId="244805AE" w:rsidR="00B9483E" w:rsidRPr="0024205A" w:rsidRDefault="0024205A" w:rsidP="00B9483E">
      <w:pPr>
        <w:rPr>
          <w:i/>
        </w:rPr>
      </w:pPr>
      <w:r w:rsidRPr="0024205A">
        <w:rPr>
          <w:i/>
        </w:rPr>
        <w:t xml:space="preserve">Zwischen den alten Balken </w:t>
      </w:r>
      <w:r w:rsidR="00B9483E">
        <w:rPr>
          <w:i/>
        </w:rPr>
        <w:t xml:space="preserve">im </w:t>
      </w:r>
      <w:r w:rsidR="00B9483E" w:rsidRPr="0024205A">
        <w:rPr>
          <w:i/>
        </w:rPr>
        <w:t>Dachgeschoss</w:t>
      </w:r>
      <w:r w:rsidR="00B9483E">
        <w:rPr>
          <w:i/>
        </w:rPr>
        <w:t xml:space="preserve"> </w:t>
      </w:r>
      <w:r w:rsidRPr="0024205A">
        <w:rPr>
          <w:i/>
        </w:rPr>
        <w:t>wurde</w:t>
      </w:r>
      <w:r>
        <w:rPr>
          <w:i/>
        </w:rPr>
        <w:t xml:space="preserve"> </w:t>
      </w:r>
      <w:r w:rsidRPr="0024205A">
        <w:rPr>
          <w:i/>
        </w:rPr>
        <w:t>ein neuer Raum eingebaut, der</w:t>
      </w:r>
      <w:r>
        <w:rPr>
          <w:i/>
        </w:rPr>
        <w:t xml:space="preserve"> </w:t>
      </w:r>
      <w:r w:rsidRPr="0024205A">
        <w:rPr>
          <w:i/>
        </w:rPr>
        <w:t>mittig mit dem Anbau verbunden</w:t>
      </w:r>
      <w:r>
        <w:rPr>
          <w:i/>
        </w:rPr>
        <w:t xml:space="preserve"> </w:t>
      </w:r>
      <w:r w:rsidRPr="0024205A">
        <w:rPr>
          <w:i/>
        </w:rPr>
        <w:t>ist. Auch der Anbau im neuen</w:t>
      </w:r>
      <w:r>
        <w:rPr>
          <w:i/>
        </w:rPr>
        <w:t xml:space="preserve"> </w:t>
      </w:r>
      <w:r w:rsidRPr="0024205A">
        <w:rPr>
          <w:i/>
        </w:rPr>
        <w:t>Teil lässt zur Außenfassade</w:t>
      </w:r>
      <w:r>
        <w:rPr>
          <w:i/>
        </w:rPr>
        <w:t xml:space="preserve"> </w:t>
      </w:r>
      <w:r w:rsidRPr="0024205A">
        <w:rPr>
          <w:i/>
        </w:rPr>
        <w:t>hin einen Luftraum frei und</w:t>
      </w:r>
      <w:r>
        <w:rPr>
          <w:i/>
        </w:rPr>
        <w:t xml:space="preserve"> </w:t>
      </w:r>
      <w:r w:rsidRPr="0024205A">
        <w:rPr>
          <w:i/>
        </w:rPr>
        <w:t>ermöglicht so den Lichteinfall</w:t>
      </w:r>
      <w:r>
        <w:rPr>
          <w:i/>
        </w:rPr>
        <w:t xml:space="preserve"> </w:t>
      </w:r>
      <w:r w:rsidRPr="0024205A">
        <w:rPr>
          <w:i/>
        </w:rPr>
        <w:t>ins 1. Obergeschoss. Die</w:t>
      </w:r>
      <w:r>
        <w:rPr>
          <w:i/>
        </w:rPr>
        <w:t xml:space="preserve"> Velux </w:t>
      </w:r>
      <w:r w:rsidRPr="0024205A">
        <w:rPr>
          <w:i/>
        </w:rPr>
        <w:t>Dachfenster wurden in</w:t>
      </w:r>
      <w:r>
        <w:rPr>
          <w:i/>
        </w:rPr>
        <w:t xml:space="preserve"> </w:t>
      </w:r>
      <w:r w:rsidRPr="0024205A">
        <w:rPr>
          <w:i/>
        </w:rPr>
        <w:t>regelmäßigen Abständen hinter</w:t>
      </w:r>
      <w:r>
        <w:rPr>
          <w:i/>
        </w:rPr>
        <w:t xml:space="preserve"> </w:t>
      </w:r>
      <w:r w:rsidRPr="0024205A">
        <w:rPr>
          <w:i/>
        </w:rPr>
        <w:t>einem Gitterrost platziert.</w:t>
      </w:r>
    </w:p>
    <w:p w14:paraId="47BE4665" w14:textId="5C49D59E" w:rsidR="005C166A" w:rsidRDefault="005C166A" w:rsidP="005C166A">
      <w:pPr>
        <w:jc w:val="right"/>
        <w:rPr>
          <w:i/>
        </w:rPr>
      </w:pPr>
      <w:r>
        <w:rPr>
          <w:i/>
        </w:rPr>
        <w:t>Grafik</w:t>
      </w:r>
      <w:r w:rsidRPr="00EC1042">
        <w:rPr>
          <w:i/>
        </w:rPr>
        <w:t xml:space="preserve">: </w:t>
      </w:r>
      <w:r w:rsidRPr="005C166A">
        <w:rPr>
          <w:i/>
        </w:rPr>
        <w:t>Innauer Matt Architekten</w:t>
      </w:r>
    </w:p>
    <w:p w14:paraId="679CB146" w14:textId="77777777" w:rsidR="0014003A" w:rsidRDefault="0014003A" w:rsidP="005C166A">
      <w:pPr>
        <w:rPr>
          <w:i/>
        </w:rPr>
      </w:pPr>
    </w:p>
    <w:p w14:paraId="5C4FA379" w14:textId="48044A21" w:rsidR="005C166A" w:rsidRDefault="00B9483E" w:rsidP="005C166A">
      <w:pPr>
        <w:rPr>
          <w:i/>
        </w:rPr>
      </w:pPr>
      <w:r>
        <w:rPr>
          <w:i/>
          <w:noProof/>
        </w:rPr>
        <w:lastRenderedPageBreak/>
        <w:drawing>
          <wp:inline distT="0" distB="0" distL="0" distR="0" wp14:anchorId="56EBB6F5" wp14:editId="54C3E4AE">
            <wp:extent cx="5219700" cy="2506345"/>
            <wp:effectExtent l="0" t="0" r="0" b="8255"/>
            <wp:docPr id="941193463" name="Grafik 4" descr="Ein Bild, das Entwurf, Zeichnung,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93463" name="Grafik 4" descr="Ein Bild, das Entwurf, Zeichnung, Haus enthält.&#10;&#10;KI-generierte Inhalte können fehlerhaft sein."/>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19700" cy="2506345"/>
                    </a:xfrm>
                    <a:prstGeom prst="rect">
                      <a:avLst/>
                    </a:prstGeom>
                  </pic:spPr>
                </pic:pic>
              </a:graphicData>
            </a:graphic>
          </wp:inline>
        </w:drawing>
      </w:r>
    </w:p>
    <w:p w14:paraId="3200F2A6" w14:textId="4C40F40F" w:rsidR="005C166A" w:rsidRPr="00FC676A" w:rsidRDefault="005C166A" w:rsidP="005C166A">
      <w:r w:rsidRPr="00FC676A">
        <w:t>[</w:t>
      </w:r>
      <w:r>
        <w:t>Grafik</w:t>
      </w:r>
      <w:r w:rsidRPr="00FC676A">
        <w:t xml:space="preserve">: </w:t>
      </w:r>
      <w:proofErr w:type="spellStart"/>
      <w:r w:rsidRPr="000B3931">
        <w:t>velux_museum_beza</w:t>
      </w:r>
      <w:r w:rsidR="00B9483E">
        <w:t>u</w:t>
      </w:r>
      <w:r w:rsidRPr="000B3931">
        <w:t>_</w:t>
      </w:r>
      <w:r w:rsidR="00B9483E" w:rsidRPr="00B9483E">
        <w:t>sec_bestand</w:t>
      </w:r>
      <w:proofErr w:type="spellEnd"/>
      <w:r w:rsidRPr="00FC676A">
        <w:t>]</w:t>
      </w:r>
    </w:p>
    <w:p w14:paraId="69698E6A" w14:textId="582BC8D6" w:rsidR="005C166A" w:rsidRDefault="00B838C6" w:rsidP="00B9483E">
      <w:pPr>
        <w:rPr>
          <w:i/>
        </w:rPr>
      </w:pPr>
      <w:r>
        <w:rPr>
          <w:i/>
        </w:rPr>
        <w:t xml:space="preserve">Der </w:t>
      </w:r>
      <w:r w:rsidR="00B9483E" w:rsidRPr="00B9483E">
        <w:rPr>
          <w:i/>
        </w:rPr>
        <w:t>Querschnitt durch den Altbau</w:t>
      </w:r>
      <w:r>
        <w:rPr>
          <w:i/>
        </w:rPr>
        <w:t xml:space="preserve"> zeigt den</w:t>
      </w:r>
      <w:r w:rsidR="00B9483E" w:rsidRPr="00B9483E">
        <w:rPr>
          <w:i/>
        </w:rPr>
        <w:t xml:space="preserve"> eingebaute</w:t>
      </w:r>
      <w:r>
        <w:rPr>
          <w:i/>
        </w:rPr>
        <w:t>n</w:t>
      </w:r>
      <w:r w:rsidR="00B9483E">
        <w:rPr>
          <w:i/>
        </w:rPr>
        <w:t xml:space="preserve"> </w:t>
      </w:r>
      <w:r w:rsidR="00B9483E" w:rsidRPr="00B9483E">
        <w:rPr>
          <w:i/>
        </w:rPr>
        <w:t>Ausstellungsraum. Links</w:t>
      </w:r>
      <w:r>
        <w:rPr>
          <w:i/>
        </w:rPr>
        <w:t xml:space="preserve"> </w:t>
      </w:r>
      <w:r w:rsidR="00B9483E" w:rsidRPr="00B9483E">
        <w:rPr>
          <w:i/>
        </w:rPr>
        <w:t>befindet sich der zur Straße</w:t>
      </w:r>
      <w:r w:rsidR="00B9483E">
        <w:rPr>
          <w:i/>
        </w:rPr>
        <w:t xml:space="preserve"> </w:t>
      </w:r>
      <w:r w:rsidR="00B9483E" w:rsidRPr="00B9483E">
        <w:rPr>
          <w:i/>
        </w:rPr>
        <w:t>offene Bereich zwischen Innen</w:t>
      </w:r>
      <w:r w:rsidR="00B9483E">
        <w:rPr>
          <w:i/>
        </w:rPr>
        <w:t xml:space="preserve"> </w:t>
      </w:r>
      <w:r w:rsidR="00B9483E" w:rsidRPr="00B9483E">
        <w:rPr>
          <w:i/>
        </w:rPr>
        <w:t>und</w:t>
      </w:r>
      <w:r w:rsidR="00B9483E">
        <w:rPr>
          <w:i/>
        </w:rPr>
        <w:t xml:space="preserve"> </w:t>
      </w:r>
      <w:r w:rsidR="00B9483E" w:rsidRPr="00B9483E">
        <w:rPr>
          <w:i/>
        </w:rPr>
        <w:t>Außenraum.</w:t>
      </w:r>
    </w:p>
    <w:p w14:paraId="1189569F" w14:textId="1794FC65" w:rsidR="005C166A" w:rsidRDefault="005C166A" w:rsidP="005C166A">
      <w:pPr>
        <w:jc w:val="right"/>
        <w:rPr>
          <w:i/>
        </w:rPr>
      </w:pPr>
      <w:r>
        <w:rPr>
          <w:i/>
        </w:rPr>
        <w:t>Grafik</w:t>
      </w:r>
      <w:r w:rsidRPr="00EC1042">
        <w:rPr>
          <w:i/>
        </w:rPr>
        <w:t xml:space="preserve">: </w:t>
      </w:r>
      <w:r w:rsidRPr="005C166A">
        <w:rPr>
          <w:i/>
        </w:rPr>
        <w:t>Innauer Matt Architekten</w:t>
      </w:r>
    </w:p>
    <w:p w14:paraId="0ECFB445" w14:textId="60DE397F" w:rsidR="005C166A" w:rsidRDefault="00543559" w:rsidP="005C166A">
      <w:pPr>
        <w:rPr>
          <w:i/>
        </w:rPr>
      </w:pPr>
      <w:r>
        <w:rPr>
          <w:i/>
          <w:noProof/>
        </w:rPr>
        <w:drawing>
          <wp:inline distT="0" distB="0" distL="0" distR="0" wp14:anchorId="4850AF1A" wp14:editId="403A501C">
            <wp:extent cx="5219700" cy="2575560"/>
            <wp:effectExtent l="0" t="0" r="0" b="0"/>
            <wp:docPr id="280028364" name="Grafik 5" descr="Ein Bild, das Entwurf,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28364" name="Grafik 5" descr="Ein Bild, das Entwurf, Zeichnung enthält.&#10;&#10;KI-generierte Inhalte können fehlerhaft sei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19700" cy="2575560"/>
                    </a:xfrm>
                    <a:prstGeom prst="rect">
                      <a:avLst/>
                    </a:prstGeom>
                  </pic:spPr>
                </pic:pic>
              </a:graphicData>
            </a:graphic>
          </wp:inline>
        </w:drawing>
      </w:r>
    </w:p>
    <w:p w14:paraId="2BC1C907" w14:textId="2914A887" w:rsidR="005C166A" w:rsidRPr="00FC676A" w:rsidRDefault="005C166A" w:rsidP="005C166A">
      <w:r w:rsidRPr="00FC676A">
        <w:t>[</w:t>
      </w:r>
      <w:r>
        <w:t>Grafik</w:t>
      </w:r>
      <w:r w:rsidRPr="00FC676A">
        <w:t xml:space="preserve">: </w:t>
      </w:r>
      <w:proofErr w:type="spellStart"/>
      <w:r w:rsidR="00543559" w:rsidRPr="00543559">
        <w:t>velux_museum_bezau_fac_nord</w:t>
      </w:r>
      <w:proofErr w:type="spellEnd"/>
      <w:r w:rsidRPr="00FC676A">
        <w:t>]</w:t>
      </w:r>
    </w:p>
    <w:p w14:paraId="4449EB9B" w14:textId="7B094CAC" w:rsidR="005C166A" w:rsidRDefault="00B838C6" w:rsidP="00B838C6">
      <w:pPr>
        <w:rPr>
          <w:i/>
        </w:rPr>
      </w:pPr>
      <w:r w:rsidRPr="00B838C6">
        <w:rPr>
          <w:i/>
        </w:rPr>
        <w:t xml:space="preserve">Das </w:t>
      </w:r>
      <w:r>
        <w:rPr>
          <w:rFonts w:cs="Arial"/>
          <w:i/>
        </w:rPr>
        <w:t>g</w:t>
      </w:r>
      <w:r w:rsidRPr="00B838C6">
        <w:rPr>
          <w:i/>
        </w:rPr>
        <w:t>ro</w:t>
      </w:r>
      <w:r w:rsidRPr="00B838C6">
        <w:rPr>
          <w:rFonts w:cs="Arial"/>
          <w:i/>
        </w:rPr>
        <w:t>ß</w:t>
      </w:r>
      <w:r w:rsidRPr="00B838C6">
        <w:rPr>
          <w:i/>
        </w:rPr>
        <w:t>e Fenster im</w:t>
      </w:r>
      <w:r>
        <w:rPr>
          <w:i/>
        </w:rPr>
        <w:t xml:space="preserve"> </w:t>
      </w:r>
      <w:r w:rsidRPr="00B838C6">
        <w:rPr>
          <w:i/>
        </w:rPr>
        <w:t xml:space="preserve">Dachgeschoss </w:t>
      </w:r>
      <w:r w:rsidR="00543559">
        <w:rPr>
          <w:i/>
        </w:rPr>
        <w:t xml:space="preserve">des Erweiterungsbaus </w:t>
      </w:r>
      <w:r w:rsidR="005E661E">
        <w:rPr>
          <w:i/>
        </w:rPr>
        <w:t xml:space="preserve">auf der Nordseite </w:t>
      </w:r>
      <w:r w:rsidRPr="00B838C6">
        <w:rPr>
          <w:i/>
        </w:rPr>
        <w:t>wurde optisch</w:t>
      </w:r>
      <w:r>
        <w:rPr>
          <w:i/>
        </w:rPr>
        <w:t xml:space="preserve"> </w:t>
      </w:r>
      <w:r w:rsidRPr="00B838C6">
        <w:rPr>
          <w:i/>
        </w:rPr>
        <w:t>verlängert, was eine verspielte</w:t>
      </w:r>
      <w:r>
        <w:rPr>
          <w:i/>
        </w:rPr>
        <w:t xml:space="preserve"> </w:t>
      </w:r>
      <w:r w:rsidRPr="00B838C6">
        <w:rPr>
          <w:i/>
        </w:rPr>
        <w:t>Proportion schafft und auf eine</w:t>
      </w:r>
      <w:r>
        <w:rPr>
          <w:i/>
        </w:rPr>
        <w:t xml:space="preserve"> </w:t>
      </w:r>
      <w:r w:rsidRPr="00B838C6">
        <w:rPr>
          <w:i/>
        </w:rPr>
        <w:t>Nichtwohnnutzung hinweist. Die</w:t>
      </w:r>
      <w:r w:rsidR="00543559">
        <w:rPr>
          <w:i/>
        </w:rPr>
        <w:t xml:space="preserve"> </w:t>
      </w:r>
      <w:r w:rsidRPr="00B838C6">
        <w:rPr>
          <w:i/>
        </w:rPr>
        <w:t>ornamentalen Verzierungen des</w:t>
      </w:r>
      <w:r>
        <w:rPr>
          <w:i/>
        </w:rPr>
        <w:t xml:space="preserve"> </w:t>
      </w:r>
      <w:r w:rsidRPr="00B838C6">
        <w:rPr>
          <w:i/>
        </w:rPr>
        <w:t>Fensters sind eine Hommage</w:t>
      </w:r>
      <w:r>
        <w:rPr>
          <w:i/>
        </w:rPr>
        <w:t xml:space="preserve"> </w:t>
      </w:r>
      <w:r w:rsidRPr="00B838C6">
        <w:rPr>
          <w:i/>
        </w:rPr>
        <w:t>an die Kunst der re</w:t>
      </w:r>
      <w:r w:rsidRPr="00B838C6">
        <w:rPr>
          <w:rFonts w:cs="Arial"/>
          <w:i/>
        </w:rPr>
        <w:t>g</w:t>
      </w:r>
      <w:r w:rsidRPr="00B838C6">
        <w:rPr>
          <w:i/>
        </w:rPr>
        <w:t>ionalen</w:t>
      </w:r>
      <w:r>
        <w:rPr>
          <w:i/>
        </w:rPr>
        <w:t xml:space="preserve"> </w:t>
      </w:r>
      <w:r w:rsidRPr="00B838C6">
        <w:rPr>
          <w:i/>
        </w:rPr>
        <w:t>Schreiner.</w:t>
      </w:r>
    </w:p>
    <w:p w14:paraId="62E07FE2" w14:textId="49A37B0B" w:rsidR="005C166A" w:rsidRDefault="005C166A" w:rsidP="005C166A">
      <w:pPr>
        <w:jc w:val="right"/>
        <w:rPr>
          <w:i/>
        </w:rPr>
      </w:pPr>
      <w:r>
        <w:rPr>
          <w:i/>
        </w:rPr>
        <w:t>Grafik</w:t>
      </w:r>
      <w:r w:rsidRPr="00EC1042">
        <w:rPr>
          <w:i/>
        </w:rPr>
        <w:t xml:space="preserve">: </w:t>
      </w:r>
      <w:r w:rsidRPr="005C166A">
        <w:rPr>
          <w:i/>
        </w:rPr>
        <w:t>Innauer Matt Architekten</w:t>
      </w:r>
    </w:p>
    <w:p w14:paraId="61B8172C" w14:textId="77777777" w:rsidR="005C166A" w:rsidRDefault="005C166A" w:rsidP="005C166A">
      <w:pPr>
        <w:rPr>
          <w:i/>
        </w:rPr>
      </w:pPr>
    </w:p>
    <w:p w14:paraId="37F9CED8" w14:textId="6DCEFAF6" w:rsidR="00E551E1" w:rsidRDefault="00E551E1" w:rsidP="005C166A">
      <w:r>
        <w:rPr>
          <w:noProof/>
        </w:rPr>
        <w:lastRenderedPageBreak/>
        <w:drawing>
          <wp:inline distT="0" distB="0" distL="0" distR="0" wp14:anchorId="387EA707" wp14:editId="0953437C">
            <wp:extent cx="5219700" cy="4635500"/>
            <wp:effectExtent l="0" t="0" r="0" b="0"/>
            <wp:docPr id="541589" name="Grafik 6" descr="Ein Bild, das Entwurf, Diagramm, Plan,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89" name="Grafik 6" descr="Ein Bild, das Entwurf, Diagramm, Plan, technische Zeichnung enthält.&#10;&#10;KI-generierte Inhalte können fehlerhaft sein."/>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19700" cy="4635500"/>
                    </a:xfrm>
                    <a:prstGeom prst="rect">
                      <a:avLst/>
                    </a:prstGeom>
                  </pic:spPr>
                </pic:pic>
              </a:graphicData>
            </a:graphic>
          </wp:inline>
        </w:drawing>
      </w:r>
    </w:p>
    <w:p w14:paraId="6E3FC8C6" w14:textId="609E8B0D" w:rsidR="005C166A" w:rsidRPr="00FC676A" w:rsidRDefault="005C166A" w:rsidP="005C166A">
      <w:r w:rsidRPr="00FC676A">
        <w:t>[</w:t>
      </w:r>
      <w:r>
        <w:t>Grafik</w:t>
      </w:r>
      <w:r w:rsidRPr="00FC676A">
        <w:t xml:space="preserve">: </w:t>
      </w:r>
      <w:proofErr w:type="spellStart"/>
      <w:r w:rsidRPr="000B3931">
        <w:t>velux_museum_bezau_</w:t>
      </w:r>
      <w:r w:rsidR="00E551E1">
        <w:t>og</w:t>
      </w:r>
      <w:proofErr w:type="spellEnd"/>
      <w:r w:rsidRPr="00FC676A">
        <w:t>]</w:t>
      </w:r>
    </w:p>
    <w:p w14:paraId="20064D3E" w14:textId="58E4AC7C" w:rsidR="005C166A" w:rsidRDefault="00E551E1" w:rsidP="00E551E1">
      <w:pPr>
        <w:rPr>
          <w:i/>
        </w:rPr>
      </w:pPr>
      <w:r w:rsidRPr="00E551E1">
        <w:rPr>
          <w:i/>
        </w:rPr>
        <w:t>An beiden Seitenfassaden</w:t>
      </w:r>
      <w:r>
        <w:rPr>
          <w:i/>
        </w:rPr>
        <w:t xml:space="preserve"> des </w:t>
      </w:r>
      <w:r w:rsidRPr="00E551E1">
        <w:rPr>
          <w:i/>
        </w:rPr>
        <w:t>1. Obergeschoss</w:t>
      </w:r>
      <w:r>
        <w:rPr>
          <w:i/>
        </w:rPr>
        <w:t xml:space="preserve">es </w:t>
      </w:r>
      <w:r w:rsidRPr="00E551E1">
        <w:rPr>
          <w:i/>
        </w:rPr>
        <w:t>sind die überhohen Bereiche</w:t>
      </w:r>
      <w:r>
        <w:rPr>
          <w:i/>
        </w:rPr>
        <w:t xml:space="preserve"> </w:t>
      </w:r>
      <w:r w:rsidRPr="00E551E1">
        <w:rPr>
          <w:i/>
        </w:rPr>
        <w:t>des Erdgeschosses sichtbar.</w:t>
      </w:r>
      <w:r>
        <w:rPr>
          <w:i/>
        </w:rPr>
        <w:t xml:space="preserve"> </w:t>
      </w:r>
      <w:r w:rsidRPr="00E551E1">
        <w:rPr>
          <w:i/>
        </w:rPr>
        <w:t>Die nächste Schicht bilden die</w:t>
      </w:r>
      <w:r>
        <w:rPr>
          <w:i/>
        </w:rPr>
        <w:t xml:space="preserve"> </w:t>
      </w:r>
      <w:r w:rsidRPr="00E551E1">
        <w:rPr>
          <w:i/>
        </w:rPr>
        <w:t>Lichtkamine, die von V</w:t>
      </w:r>
      <w:r>
        <w:rPr>
          <w:i/>
        </w:rPr>
        <w:t xml:space="preserve">elux </w:t>
      </w:r>
      <w:r w:rsidRPr="00E551E1">
        <w:rPr>
          <w:i/>
        </w:rPr>
        <w:t>Dachfenstern</w:t>
      </w:r>
      <w:r>
        <w:rPr>
          <w:i/>
        </w:rPr>
        <w:t xml:space="preserve"> </w:t>
      </w:r>
      <w:r w:rsidRPr="00E551E1">
        <w:rPr>
          <w:i/>
        </w:rPr>
        <w:t>gekrönt werden.</w:t>
      </w:r>
      <w:r>
        <w:rPr>
          <w:i/>
        </w:rPr>
        <w:t xml:space="preserve"> </w:t>
      </w:r>
      <w:r w:rsidRPr="00E551E1">
        <w:rPr>
          <w:i/>
        </w:rPr>
        <w:t>Das zenitale Licht sor</w:t>
      </w:r>
      <w:r w:rsidRPr="00E551E1">
        <w:rPr>
          <w:rFonts w:cs="Arial"/>
          <w:i/>
        </w:rPr>
        <w:t>g</w:t>
      </w:r>
      <w:r w:rsidRPr="00E551E1">
        <w:rPr>
          <w:i/>
        </w:rPr>
        <w:t>t f</w:t>
      </w:r>
      <w:r w:rsidRPr="00E551E1">
        <w:rPr>
          <w:rFonts w:cs="Arial"/>
          <w:i/>
        </w:rPr>
        <w:t>ü</w:t>
      </w:r>
      <w:r w:rsidRPr="00E551E1">
        <w:rPr>
          <w:i/>
        </w:rPr>
        <w:t>r eine</w:t>
      </w:r>
      <w:r>
        <w:rPr>
          <w:i/>
        </w:rPr>
        <w:t xml:space="preserve"> </w:t>
      </w:r>
      <w:r w:rsidRPr="00E551E1">
        <w:rPr>
          <w:i/>
        </w:rPr>
        <w:t xml:space="preserve">perfekte </w:t>
      </w:r>
      <w:r w:rsidR="008A2138">
        <w:rPr>
          <w:i/>
        </w:rPr>
        <w:t>Belichtung</w:t>
      </w:r>
      <w:r w:rsidRPr="00E551E1">
        <w:rPr>
          <w:i/>
        </w:rPr>
        <w:t xml:space="preserve"> des</w:t>
      </w:r>
      <w:r>
        <w:rPr>
          <w:i/>
        </w:rPr>
        <w:t xml:space="preserve"> </w:t>
      </w:r>
      <w:r w:rsidRPr="00E551E1">
        <w:rPr>
          <w:i/>
        </w:rPr>
        <w:t>Ausstellungsbereichs.</w:t>
      </w:r>
    </w:p>
    <w:p w14:paraId="2CCDF9FF" w14:textId="1FB4325C" w:rsidR="005C166A" w:rsidRDefault="005C166A" w:rsidP="005C166A">
      <w:pPr>
        <w:jc w:val="right"/>
        <w:rPr>
          <w:i/>
        </w:rPr>
      </w:pPr>
      <w:r>
        <w:rPr>
          <w:i/>
        </w:rPr>
        <w:t>Grafik</w:t>
      </w:r>
      <w:r w:rsidRPr="00EC1042">
        <w:rPr>
          <w:i/>
        </w:rPr>
        <w:t xml:space="preserve">: </w:t>
      </w:r>
      <w:r w:rsidRPr="005C166A">
        <w:rPr>
          <w:i/>
        </w:rPr>
        <w:t>Innauer Matt Architekten</w:t>
      </w:r>
    </w:p>
    <w:p w14:paraId="2F0FB2B8" w14:textId="61444218" w:rsidR="005C166A" w:rsidRDefault="005B2B6D" w:rsidP="005C166A">
      <w:pPr>
        <w:rPr>
          <w:i/>
        </w:rPr>
      </w:pPr>
      <w:r>
        <w:rPr>
          <w:i/>
          <w:noProof/>
        </w:rPr>
        <w:lastRenderedPageBreak/>
        <w:drawing>
          <wp:inline distT="0" distB="0" distL="0" distR="0" wp14:anchorId="12A87148" wp14:editId="16556944">
            <wp:extent cx="5219700" cy="4608195"/>
            <wp:effectExtent l="0" t="0" r="0" b="1905"/>
            <wp:docPr id="125617643" name="Grafik 7" descr="Ein Bild, das Plan, Diagramm, Entwurf,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7643" name="Grafik 7" descr="Ein Bild, das Plan, Diagramm, Entwurf, technische Zeichnung enthält.&#10;&#10;KI-generierte Inhalte können fehlerhaft sein."/>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19700" cy="4608195"/>
                    </a:xfrm>
                    <a:prstGeom prst="rect">
                      <a:avLst/>
                    </a:prstGeom>
                  </pic:spPr>
                </pic:pic>
              </a:graphicData>
            </a:graphic>
          </wp:inline>
        </w:drawing>
      </w:r>
    </w:p>
    <w:p w14:paraId="2EB06593" w14:textId="5FD77C85" w:rsidR="005E661E" w:rsidRPr="00FC676A" w:rsidRDefault="005E661E" w:rsidP="005E661E">
      <w:r w:rsidRPr="00FC676A">
        <w:t>[</w:t>
      </w:r>
      <w:r>
        <w:t>Grafik</w:t>
      </w:r>
      <w:r w:rsidRPr="00FC676A">
        <w:t xml:space="preserve">: </w:t>
      </w:r>
      <w:proofErr w:type="spellStart"/>
      <w:r w:rsidRPr="000B3931">
        <w:t>velux_museum_bezau_</w:t>
      </w:r>
      <w:r w:rsidR="005B2B6D">
        <w:t>eg</w:t>
      </w:r>
      <w:proofErr w:type="spellEnd"/>
      <w:r w:rsidRPr="00FC676A">
        <w:t>]</w:t>
      </w:r>
    </w:p>
    <w:p w14:paraId="40358A39" w14:textId="0F6BE4C1" w:rsidR="005E661E" w:rsidRDefault="008A2138" w:rsidP="008A2138">
      <w:pPr>
        <w:rPr>
          <w:i/>
        </w:rPr>
      </w:pPr>
      <w:r w:rsidRPr="008A2138">
        <w:rPr>
          <w:i/>
        </w:rPr>
        <w:t>Erdgeschoss</w:t>
      </w:r>
      <w:r w:rsidR="009E3B62">
        <w:rPr>
          <w:i/>
        </w:rPr>
        <w:t>:</w:t>
      </w:r>
      <w:r>
        <w:rPr>
          <w:i/>
        </w:rPr>
        <w:t xml:space="preserve"> </w:t>
      </w:r>
      <w:r w:rsidRPr="008A2138">
        <w:rPr>
          <w:i/>
        </w:rPr>
        <w:t>Der markante Bereich zwischen</w:t>
      </w:r>
      <w:r>
        <w:rPr>
          <w:i/>
        </w:rPr>
        <w:t xml:space="preserve"> </w:t>
      </w:r>
      <w:r w:rsidRPr="008A2138">
        <w:rPr>
          <w:i/>
        </w:rPr>
        <w:t xml:space="preserve">Innen- und Außenraum </w:t>
      </w:r>
      <w:r w:rsidR="009E3B62">
        <w:rPr>
          <w:i/>
        </w:rPr>
        <w:t>des</w:t>
      </w:r>
      <w:r w:rsidRPr="008A2138">
        <w:rPr>
          <w:i/>
        </w:rPr>
        <w:t xml:space="preserve"> Altbau</w:t>
      </w:r>
      <w:r w:rsidR="009E3B62">
        <w:rPr>
          <w:i/>
        </w:rPr>
        <w:t>s</w:t>
      </w:r>
      <w:r>
        <w:rPr>
          <w:i/>
        </w:rPr>
        <w:t xml:space="preserve"> </w:t>
      </w:r>
      <w:r w:rsidRPr="008A2138">
        <w:rPr>
          <w:i/>
        </w:rPr>
        <w:t>wurde verlängert und bildet</w:t>
      </w:r>
      <w:r>
        <w:rPr>
          <w:i/>
        </w:rPr>
        <w:t xml:space="preserve"> </w:t>
      </w:r>
      <w:r w:rsidRPr="008A2138">
        <w:rPr>
          <w:i/>
        </w:rPr>
        <w:t xml:space="preserve">nun </w:t>
      </w:r>
      <w:r w:rsidR="009E3B62">
        <w:rPr>
          <w:i/>
        </w:rPr>
        <w:t>den</w:t>
      </w:r>
      <w:r w:rsidRPr="008A2138">
        <w:rPr>
          <w:i/>
        </w:rPr>
        <w:t xml:space="preserve"> Eingangsbereich für</w:t>
      </w:r>
      <w:r>
        <w:rPr>
          <w:i/>
        </w:rPr>
        <w:t xml:space="preserve"> </w:t>
      </w:r>
      <w:r w:rsidRPr="008A2138">
        <w:rPr>
          <w:i/>
        </w:rPr>
        <w:t>das Museum, durch den man</w:t>
      </w:r>
      <w:r>
        <w:rPr>
          <w:i/>
        </w:rPr>
        <w:t xml:space="preserve"> </w:t>
      </w:r>
      <w:r w:rsidRPr="008A2138">
        <w:rPr>
          <w:i/>
        </w:rPr>
        <w:t>den offenen, multifunktionalen</w:t>
      </w:r>
      <w:r>
        <w:rPr>
          <w:i/>
        </w:rPr>
        <w:t xml:space="preserve"> </w:t>
      </w:r>
      <w:r w:rsidRPr="008A2138">
        <w:rPr>
          <w:i/>
        </w:rPr>
        <w:t>Raum mit der Empfangstheke</w:t>
      </w:r>
      <w:r>
        <w:rPr>
          <w:i/>
        </w:rPr>
        <w:t xml:space="preserve"> </w:t>
      </w:r>
      <w:r w:rsidRPr="008A2138">
        <w:rPr>
          <w:i/>
        </w:rPr>
        <w:t>betritt. Der Altbau ist über</w:t>
      </w:r>
      <w:r>
        <w:rPr>
          <w:i/>
        </w:rPr>
        <w:t xml:space="preserve"> </w:t>
      </w:r>
      <w:r w:rsidRPr="008A2138">
        <w:rPr>
          <w:i/>
        </w:rPr>
        <w:t>den Eingangsbereich sowie</w:t>
      </w:r>
      <w:r>
        <w:rPr>
          <w:i/>
        </w:rPr>
        <w:t xml:space="preserve"> </w:t>
      </w:r>
      <w:r w:rsidRPr="008A2138">
        <w:rPr>
          <w:i/>
        </w:rPr>
        <w:t>eine Tür bei der Treppe</w:t>
      </w:r>
      <w:r>
        <w:rPr>
          <w:i/>
        </w:rPr>
        <w:t xml:space="preserve"> </w:t>
      </w:r>
      <w:r w:rsidRPr="008A2138">
        <w:rPr>
          <w:i/>
        </w:rPr>
        <w:t>angebunden. Die Teeküche für die</w:t>
      </w:r>
      <w:r>
        <w:rPr>
          <w:i/>
        </w:rPr>
        <w:t xml:space="preserve"> </w:t>
      </w:r>
      <w:proofErr w:type="spellStart"/>
      <w:proofErr w:type="gramStart"/>
      <w:r w:rsidRPr="008A2138">
        <w:rPr>
          <w:i/>
        </w:rPr>
        <w:t>Mitarbeiter:innen</w:t>
      </w:r>
      <w:proofErr w:type="spellEnd"/>
      <w:proofErr w:type="gramEnd"/>
      <w:r w:rsidRPr="008A2138">
        <w:rPr>
          <w:i/>
        </w:rPr>
        <w:t xml:space="preserve"> des Museums</w:t>
      </w:r>
      <w:r>
        <w:rPr>
          <w:i/>
        </w:rPr>
        <w:t xml:space="preserve"> </w:t>
      </w:r>
      <w:r w:rsidRPr="008A2138">
        <w:rPr>
          <w:i/>
        </w:rPr>
        <w:t>befindet sich ebenfalls im Altbau.</w:t>
      </w:r>
    </w:p>
    <w:p w14:paraId="61049408" w14:textId="5EFCB356" w:rsidR="005E661E" w:rsidRDefault="005E661E" w:rsidP="005E661E">
      <w:pPr>
        <w:jc w:val="right"/>
        <w:rPr>
          <w:i/>
        </w:rPr>
      </w:pPr>
      <w:r>
        <w:rPr>
          <w:i/>
        </w:rPr>
        <w:t>Grafik</w:t>
      </w:r>
      <w:r w:rsidRPr="00EC1042">
        <w:rPr>
          <w:i/>
        </w:rPr>
        <w:t xml:space="preserve">: </w:t>
      </w:r>
      <w:r w:rsidRPr="005C166A">
        <w:rPr>
          <w:i/>
        </w:rPr>
        <w:t>Innauer Matt Architekten</w:t>
      </w:r>
    </w:p>
    <w:p w14:paraId="56539E51" w14:textId="3D8BD5CC" w:rsidR="005E661E" w:rsidRDefault="00C12A5C" w:rsidP="005C166A">
      <w:pPr>
        <w:rPr>
          <w:i/>
        </w:rPr>
      </w:pPr>
      <w:r>
        <w:rPr>
          <w:i/>
          <w:noProof/>
        </w:rPr>
        <w:lastRenderedPageBreak/>
        <w:drawing>
          <wp:inline distT="0" distB="0" distL="0" distR="0" wp14:anchorId="3895BC2A" wp14:editId="57E87946">
            <wp:extent cx="2392070" cy="4299559"/>
            <wp:effectExtent l="0" t="0" r="8255" b="6350"/>
            <wp:docPr id="506670544" name="Grafik 8" descr="Ein Bild, das Entwurf, parallel, Zeichnung,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70544" name="Grafik 8" descr="Ein Bild, das Entwurf, parallel, Zeichnung, technische Zeichnung enthält.&#10;&#10;KI-generierte Inhalte können fehlerhaft sein."/>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01278" cy="4316110"/>
                    </a:xfrm>
                    <a:prstGeom prst="rect">
                      <a:avLst/>
                    </a:prstGeom>
                  </pic:spPr>
                </pic:pic>
              </a:graphicData>
            </a:graphic>
          </wp:inline>
        </w:drawing>
      </w:r>
    </w:p>
    <w:p w14:paraId="3FA2ADD9" w14:textId="742A37B2" w:rsidR="005E661E" w:rsidRPr="00FC676A" w:rsidRDefault="005E661E" w:rsidP="005E661E">
      <w:r w:rsidRPr="00FC676A">
        <w:t>[</w:t>
      </w:r>
      <w:r>
        <w:t>Grafik</w:t>
      </w:r>
      <w:r w:rsidRPr="00FC676A">
        <w:t xml:space="preserve">: </w:t>
      </w:r>
      <w:proofErr w:type="spellStart"/>
      <w:r w:rsidRPr="000B3931">
        <w:t>velux_museum_bezau_</w:t>
      </w:r>
      <w:r w:rsidR="00C12A5C" w:rsidRPr="00C12A5C">
        <w:t>fassadenschnitt</w:t>
      </w:r>
      <w:proofErr w:type="spellEnd"/>
      <w:r w:rsidRPr="00FC676A">
        <w:t>]</w:t>
      </w:r>
    </w:p>
    <w:p w14:paraId="5EF42F34" w14:textId="1B31EA8C" w:rsidR="005E661E" w:rsidRDefault="00C12A5C" w:rsidP="00C12A5C">
      <w:pPr>
        <w:rPr>
          <w:i/>
        </w:rPr>
      </w:pPr>
      <w:r w:rsidRPr="00C12A5C">
        <w:rPr>
          <w:i/>
        </w:rPr>
        <w:t>Detailschnitt</w:t>
      </w:r>
      <w:r>
        <w:rPr>
          <w:i/>
        </w:rPr>
        <w:t xml:space="preserve">: </w:t>
      </w:r>
      <w:r w:rsidRPr="00C12A5C">
        <w:rPr>
          <w:i/>
        </w:rPr>
        <w:t xml:space="preserve">Das Licht fällt </w:t>
      </w:r>
      <w:r w:rsidR="0092271E" w:rsidRPr="00C12A5C">
        <w:rPr>
          <w:i/>
        </w:rPr>
        <w:t xml:space="preserve">durch ein </w:t>
      </w:r>
      <w:r w:rsidR="0092271E">
        <w:rPr>
          <w:i/>
        </w:rPr>
        <w:t xml:space="preserve">Velux </w:t>
      </w:r>
      <w:r w:rsidR="0092271E" w:rsidRPr="00C12A5C">
        <w:rPr>
          <w:i/>
        </w:rPr>
        <w:t>Dachfenster, das hinter den Holzlamellen verborgen ist</w:t>
      </w:r>
      <w:r w:rsidR="0092271E">
        <w:rPr>
          <w:i/>
        </w:rPr>
        <w:t>,</w:t>
      </w:r>
      <w:r w:rsidR="0092271E" w:rsidRPr="00C12A5C">
        <w:rPr>
          <w:i/>
        </w:rPr>
        <w:t xml:space="preserve"> </w:t>
      </w:r>
      <w:r w:rsidRPr="00C12A5C">
        <w:rPr>
          <w:i/>
        </w:rPr>
        <w:t>sanft in den Raum</w:t>
      </w:r>
    </w:p>
    <w:p w14:paraId="58C3C1C5" w14:textId="1F78C1C3" w:rsidR="005E661E" w:rsidRDefault="005E661E" w:rsidP="005E661E">
      <w:pPr>
        <w:jc w:val="right"/>
        <w:rPr>
          <w:i/>
        </w:rPr>
      </w:pPr>
      <w:r>
        <w:rPr>
          <w:i/>
        </w:rPr>
        <w:t>Grafik</w:t>
      </w:r>
      <w:r w:rsidRPr="00EC1042">
        <w:rPr>
          <w:i/>
        </w:rPr>
        <w:t xml:space="preserve">: </w:t>
      </w:r>
      <w:r w:rsidRPr="005C166A">
        <w:rPr>
          <w:i/>
        </w:rPr>
        <w:t>Innauer Matt Architekten</w:t>
      </w:r>
    </w:p>
    <w:p w14:paraId="5C775B40" w14:textId="77777777" w:rsidR="005E661E" w:rsidRDefault="005E661E" w:rsidP="005C166A">
      <w:pPr>
        <w:rPr>
          <w:i/>
        </w:rPr>
      </w:pPr>
    </w:p>
    <w:p w14:paraId="76E5C67A" w14:textId="77777777" w:rsidR="005C166A" w:rsidRPr="00400A1A" w:rsidRDefault="005C166A" w:rsidP="00E938B6">
      <w:pPr>
        <w:rPr>
          <w:i/>
        </w:rPr>
      </w:pPr>
    </w:p>
    <w:p w14:paraId="3ED00FE5" w14:textId="02F9A174"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Pr>
          <w:sz w:val="20"/>
          <w:szCs w:val="20"/>
        </w:rPr>
        <w:t>Mitarbeiter:innen</w:t>
      </w:r>
      <w:proofErr w:type="spellEnd"/>
      <w:proofErr w:type="gramEnd"/>
      <w:r>
        <w:rPr>
          <w:sz w:val="20"/>
          <w:szCs w:val="20"/>
        </w:rPr>
        <w:t xml:space="preserve"> in über 38 Ländern vertreten. In Deutschland beschäftigt Velux in Produktion und Vertrieb über </w:t>
      </w:r>
      <w:r>
        <w:rPr>
          <w:color w:val="000000" w:themeColor="text1"/>
          <w:sz w:val="20"/>
          <w:szCs w:val="20"/>
        </w:rPr>
        <w:t xml:space="preserve">1.500 </w:t>
      </w:r>
      <w:proofErr w:type="spellStart"/>
      <w:proofErr w:type="gramStart"/>
      <w:r>
        <w:rPr>
          <w:color w:val="000000" w:themeColor="text1"/>
          <w:sz w:val="20"/>
          <w:szCs w:val="20"/>
        </w:rPr>
        <w:t>Mitarbeiter:innen</w:t>
      </w:r>
      <w:proofErr w:type="spellEnd"/>
      <w:proofErr w:type="gramEnd"/>
      <w:r>
        <w:rPr>
          <w:color w:val="000000" w:themeColor="text1"/>
          <w:sz w:val="20"/>
          <w:szCs w:val="20"/>
        </w:rPr>
        <w:t>.</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lastRenderedPageBreak/>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48"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49"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 xml:space="preserve">Maik </w:t>
            </w:r>
            <w:proofErr w:type="spellStart"/>
            <w:r>
              <w:rPr>
                <w:bCs/>
                <w:sz w:val="20"/>
              </w:rPr>
              <w:t>Seete</w:t>
            </w:r>
            <w:proofErr w:type="spellEnd"/>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82CAB">
      <w:footerReference w:type="default" r:id="rId50"/>
      <w:headerReference w:type="first" r:id="rId51"/>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779C" w14:textId="77777777" w:rsidR="00DF3522" w:rsidRDefault="00DF3522">
      <w:r>
        <w:separator/>
      </w:r>
    </w:p>
  </w:endnote>
  <w:endnote w:type="continuationSeparator" w:id="0">
    <w:p w14:paraId="7C0B93B4"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5BC5554A" w:rsidR="00A45720" w:rsidRPr="00F51B1E" w:rsidRDefault="00397186">
    <w:pPr>
      <w:pStyle w:val="Fuzeile"/>
      <w:rPr>
        <w:sz w:val="16"/>
        <w:szCs w:val="16"/>
      </w:rPr>
    </w:pPr>
    <w:r>
      <w:rPr>
        <w:sz w:val="16"/>
        <w:szCs w:val="16"/>
      </w:rPr>
      <w:t xml:space="preserve">Presseinformation: </w:t>
    </w:r>
    <w:r w:rsidR="00BF0787">
      <w:rPr>
        <w:sz w:val="16"/>
        <w:szCs w:val="16"/>
      </w:rPr>
      <w:t>Museum Bezau (AT)</w:t>
    </w:r>
    <w:r w:rsidR="00980003">
      <w:rPr>
        <w:sz w:val="16"/>
        <w:szCs w:val="16"/>
      </w:rPr>
      <w:t xml:space="preserve"> </w:t>
    </w:r>
    <w:r w:rsidR="00A45720" w:rsidRPr="00F51B1E">
      <w:rPr>
        <w:sz w:val="16"/>
        <w:szCs w:val="16"/>
      </w:rPr>
      <w:t xml:space="preserve">/ </w:t>
    </w:r>
    <w:r w:rsidR="008A1212">
      <w:rPr>
        <w:sz w:val="16"/>
        <w:szCs w:val="16"/>
      </w:rPr>
      <w:t xml:space="preserve">September </w:t>
    </w:r>
    <w:r w:rsidR="00362D7F">
      <w:rPr>
        <w:sz w:val="16"/>
        <w:szCs w:val="16"/>
      </w:rPr>
      <w:t>20</w:t>
    </w:r>
    <w:r w:rsidR="00980003">
      <w:rPr>
        <w:sz w:val="16"/>
        <w:szCs w:val="16"/>
      </w:rPr>
      <w:t>2</w:t>
    </w:r>
    <w:r w:rsidR="00BF0787">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77868" w14:textId="77777777" w:rsidR="00DF3522" w:rsidRDefault="00DF3522">
      <w:r>
        <w:separator/>
      </w:r>
    </w:p>
  </w:footnote>
  <w:footnote w:type="continuationSeparator" w:id="0">
    <w:p w14:paraId="680F1A97"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6A9"/>
    <w:multiLevelType w:val="hybridMultilevel"/>
    <w:tmpl w:val="04A21A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993569"/>
    <w:multiLevelType w:val="multilevel"/>
    <w:tmpl w:val="6B2E4CA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74C1560F"/>
    <w:multiLevelType w:val="multilevel"/>
    <w:tmpl w:val="83F4B1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1"/>
  </w:num>
  <w:num w:numId="2" w16cid:durableId="1771268693">
    <w:abstractNumId w:val="6"/>
  </w:num>
  <w:num w:numId="3" w16cid:durableId="990601058">
    <w:abstractNumId w:val="2"/>
  </w:num>
  <w:num w:numId="4" w16cid:durableId="15280343">
    <w:abstractNumId w:val="3"/>
  </w:num>
  <w:num w:numId="5" w16cid:durableId="1626885275">
    <w:abstractNumId w:val="4"/>
  </w:num>
  <w:num w:numId="6" w16cid:durableId="1770469218">
    <w:abstractNumId w:val="5"/>
  </w:num>
  <w:num w:numId="7" w16cid:durableId="2132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226B"/>
    <w:rsid w:val="00023472"/>
    <w:rsid w:val="0003028C"/>
    <w:rsid w:val="00033430"/>
    <w:rsid w:val="00034186"/>
    <w:rsid w:val="0003466E"/>
    <w:rsid w:val="000416D4"/>
    <w:rsid w:val="0004675B"/>
    <w:rsid w:val="00046951"/>
    <w:rsid w:val="00046B96"/>
    <w:rsid w:val="00060133"/>
    <w:rsid w:val="00060530"/>
    <w:rsid w:val="000673DE"/>
    <w:rsid w:val="00071FCC"/>
    <w:rsid w:val="000843B9"/>
    <w:rsid w:val="00085BB2"/>
    <w:rsid w:val="000870A4"/>
    <w:rsid w:val="000901C1"/>
    <w:rsid w:val="000910B8"/>
    <w:rsid w:val="000918A1"/>
    <w:rsid w:val="000A55E9"/>
    <w:rsid w:val="000B1058"/>
    <w:rsid w:val="000B3931"/>
    <w:rsid w:val="000C1EF2"/>
    <w:rsid w:val="000C7115"/>
    <w:rsid w:val="000C742A"/>
    <w:rsid w:val="000D094F"/>
    <w:rsid w:val="000E1B73"/>
    <w:rsid w:val="000E1CA2"/>
    <w:rsid w:val="000F2A1C"/>
    <w:rsid w:val="000F5202"/>
    <w:rsid w:val="001051E8"/>
    <w:rsid w:val="001103A4"/>
    <w:rsid w:val="0012334F"/>
    <w:rsid w:val="00124CB1"/>
    <w:rsid w:val="00132F39"/>
    <w:rsid w:val="0014003A"/>
    <w:rsid w:val="001451C8"/>
    <w:rsid w:val="00150DE7"/>
    <w:rsid w:val="0016145D"/>
    <w:rsid w:val="0016231F"/>
    <w:rsid w:val="0016355B"/>
    <w:rsid w:val="0016528E"/>
    <w:rsid w:val="00180BFA"/>
    <w:rsid w:val="00181AF4"/>
    <w:rsid w:val="00182DC1"/>
    <w:rsid w:val="0018773D"/>
    <w:rsid w:val="001900A7"/>
    <w:rsid w:val="001A342C"/>
    <w:rsid w:val="001B1A7F"/>
    <w:rsid w:val="001B1DDF"/>
    <w:rsid w:val="001B3456"/>
    <w:rsid w:val="001B39A2"/>
    <w:rsid w:val="001C2B2B"/>
    <w:rsid w:val="001D04F1"/>
    <w:rsid w:val="001D3748"/>
    <w:rsid w:val="001D6D01"/>
    <w:rsid w:val="001E1A91"/>
    <w:rsid w:val="001F090E"/>
    <w:rsid w:val="001F75E8"/>
    <w:rsid w:val="002002DE"/>
    <w:rsid w:val="00207A7B"/>
    <w:rsid w:val="00212278"/>
    <w:rsid w:val="00216E03"/>
    <w:rsid w:val="00220FBC"/>
    <w:rsid w:val="0022292E"/>
    <w:rsid w:val="002270E9"/>
    <w:rsid w:val="00227BD3"/>
    <w:rsid w:val="00230A54"/>
    <w:rsid w:val="002345F5"/>
    <w:rsid w:val="00241EEC"/>
    <w:rsid w:val="0024205A"/>
    <w:rsid w:val="00250EA3"/>
    <w:rsid w:val="00250FED"/>
    <w:rsid w:val="002606F3"/>
    <w:rsid w:val="0026269E"/>
    <w:rsid w:val="00262D4F"/>
    <w:rsid w:val="0027105E"/>
    <w:rsid w:val="00272994"/>
    <w:rsid w:val="0027641B"/>
    <w:rsid w:val="00277129"/>
    <w:rsid w:val="00283A2E"/>
    <w:rsid w:val="002850AD"/>
    <w:rsid w:val="00285933"/>
    <w:rsid w:val="00294A6C"/>
    <w:rsid w:val="0029502D"/>
    <w:rsid w:val="002A17B8"/>
    <w:rsid w:val="002A1A3C"/>
    <w:rsid w:val="002A3789"/>
    <w:rsid w:val="002A4670"/>
    <w:rsid w:val="002A5083"/>
    <w:rsid w:val="002A6E6B"/>
    <w:rsid w:val="002B5948"/>
    <w:rsid w:val="002D75C4"/>
    <w:rsid w:val="002E1B94"/>
    <w:rsid w:val="002E2A7E"/>
    <w:rsid w:val="002E7EDB"/>
    <w:rsid w:val="002F1A56"/>
    <w:rsid w:val="002F4D4B"/>
    <w:rsid w:val="002F617F"/>
    <w:rsid w:val="002F7F68"/>
    <w:rsid w:val="003128F4"/>
    <w:rsid w:val="00313458"/>
    <w:rsid w:val="00313C8A"/>
    <w:rsid w:val="00315C5C"/>
    <w:rsid w:val="003165ED"/>
    <w:rsid w:val="00321411"/>
    <w:rsid w:val="00323B2E"/>
    <w:rsid w:val="00325BEF"/>
    <w:rsid w:val="00331157"/>
    <w:rsid w:val="003402DF"/>
    <w:rsid w:val="00344EAF"/>
    <w:rsid w:val="00346915"/>
    <w:rsid w:val="003528C0"/>
    <w:rsid w:val="00357422"/>
    <w:rsid w:val="0036176E"/>
    <w:rsid w:val="00362D7F"/>
    <w:rsid w:val="00364462"/>
    <w:rsid w:val="003726A9"/>
    <w:rsid w:val="00377FCD"/>
    <w:rsid w:val="003846CC"/>
    <w:rsid w:val="00397186"/>
    <w:rsid w:val="00397D48"/>
    <w:rsid w:val="003B3F78"/>
    <w:rsid w:val="003B6749"/>
    <w:rsid w:val="003C5895"/>
    <w:rsid w:val="003C5D85"/>
    <w:rsid w:val="003E3D39"/>
    <w:rsid w:val="003E4336"/>
    <w:rsid w:val="00400A1A"/>
    <w:rsid w:val="00414034"/>
    <w:rsid w:val="00421975"/>
    <w:rsid w:val="00422F12"/>
    <w:rsid w:val="004234CD"/>
    <w:rsid w:val="00424C55"/>
    <w:rsid w:val="00425D06"/>
    <w:rsid w:val="00443980"/>
    <w:rsid w:val="00444888"/>
    <w:rsid w:val="00460CE1"/>
    <w:rsid w:val="00471143"/>
    <w:rsid w:val="00480E8B"/>
    <w:rsid w:val="0048153F"/>
    <w:rsid w:val="00482E04"/>
    <w:rsid w:val="004869A1"/>
    <w:rsid w:val="00490E7A"/>
    <w:rsid w:val="004930F5"/>
    <w:rsid w:val="004B1874"/>
    <w:rsid w:val="004B48AB"/>
    <w:rsid w:val="004C380E"/>
    <w:rsid w:val="004C5FD9"/>
    <w:rsid w:val="004D729C"/>
    <w:rsid w:val="004E0876"/>
    <w:rsid w:val="004E2075"/>
    <w:rsid w:val="004E60E3"/>
    <w:rsid w:val="004F15F5"/>
    <w:rsid w:val="004F7BF3"/>
    <w:rsid w:val="00516B7E"/>
    <w:rsid w:val="00520B1C"/>
    <w:rsid w:val="00526E7A"/>
    <w:rsid w:val="00532130"/>
    <w:rsid w:val="00532E5E"/>
    <w:rsid w:val="00536854"/>
    <w:rsid w:val="00540079"/>
    <w:rsid w:val="00540FF2"/>
    <w:rsid w:val="00541CF2"/>
    <w:rsid w:val="00543559"/>
    <w:rsid w:val="00550042"/>
    <w:rsid w:val="0055176E"/>
    <w:rsid w:val="00560262"/>
    <w:rsid w:val="00562848"/>
    <w:rsid w:val="00562867"/>
    <w:rsid w:val="00563033"/>
    <w:rsid w:val="00563B01"/>
    <w:rsid w:val="00563BB9"/>
    <w:rsid w:val="00566755"/>
    <w:rsid w:val="00567F58"/>
    <w:rsid w:val="00574EFC"/>
    <w:rsid w:val="0058173E"/>
    <w:rsid w:val="0058577D"/>
    <w:rsid w:val="0058719D"/>
    <w:rsid w:val="005931C8"/>
    <w:rsid w:val="005A0552"/>
    <w:rsid w:val="005A1A75"/>
    <w:rsid w:val="005A5EEF"/>
    <w:rsid w:val="005A6557"/>
    <w:rsid w:val="005B0D31"/>
    <w:rsid w:val="005B2B6D"/>
    <w:rsid w:val="005B3E3B"/>
    <w:rsid w:val="005C166A"/>
    <w:rsid w:val="005C46E7"/>
    <w:rsid w:val="005D5FAD"/>
    <w:rsid w:val="005E1B89"/>
    <w:rsid w:val="005E423F"/>
    <w:rsid w:val="005E661E"/>
    <w:rsid w:val="005F6D09"/>
    <w:rsid w:val="005F7371"/>
    <w:rsid w:val="005F76F6"/>
    <w:rsid w:val="00603616"/>
    <w:rsid w:val="00605D5F"/>
    <w:rsid w:val="00607ADE"/>
    <w:rsid w:val="0061334E"/>
    <w:rsid w:val="006166AD"/>
    <w:rsid w:val="006200ED"/>
    <w:rsid w:val="00620AD0"/>
    <w:rsid w:val="00636FCF"/>
    <w:rsid w:val="00646B12"/>
    <w:rsid w:val="0064747A"/>
    <w:rsid w:val="006534F9"/>
    <w:rsid w:val="00653CC9"/>
    <w:rsid w:val="006631AD"/>
    <w:rsid w:val="00682CAB"/>
    <w:rsid w:val="00691178"/>
    <w:rsid w:val="00692E2A"/>
    <w:rsid w:val="006A48FD"/>
    <w:rsid w:val="006B0F70"/>
    <w:rsid w:val="006B4503"/>
    <w:rsid w:val="006B5E09"/>
    <w:rsid w:val="006C2897"/>
    <w:rsid w:val="006C55A0"/>
    <w:rsid w:val="006C602C"/>
    <w:rsid w:val="006E4EDE"/>
    <w:rsid w:val="006F11E9"/>
    <w:rsid w:val="006F134F"/>
    <w:rsid w:val="006F7B54"/>
    <w:rsid w:val="007030C0"/>
    <w:rsid w:val="00705BE8"/>
    <w:rsid w:val="00706875"/>
    <w:rsid w:val="0070760E"/>
    <w:rsid w:val="007118A0"/>
    <w:rsid w:val="007232FA"/>
    <w:rsid w:val="00731814"/>
    <w:rsid w:val="007332C8"/>
    <w:rsid w:val="0073352D"/>
    <w:rsid w:val="007370ED"/>
    <w:rsid w:val="0074476B"/>
    <w:rsid w:val="00745155"/>
    <w:rsid w:val="00753C8F"/>
    <w:rsid w:val="0075435B"/>
    <w:rsid w:val="00754E9D"/>
    <w:rsid w:val="00754F6D"/>
    <w:rsid w:val="00760A6F"/>
    <w:rsid w:val="007758BB"/>
    <w:rsid w:val="0077653B"/>
    <w:rsid w:val="0077755B"/>
    <w:rsid w:val="0078469E"/>
    <w:rsid w:val="00786490"/>
    <w:rsid w:val="00787B5E"/>
    <w:rsid w:val="00791949"/>
    <w:rsid w:val="00794D02"/>
    <w:rsid w:val="007A3C63"/>
    <w:rsid w:val="007A58FF"/>
    <w:rsid w:val="007A7415"/>
    <w:rsid w:val="007C1964"/>
    <w:rsid w:val="007C49BE"/>
    <w:rsid w:val="007D4F3F"/>
    <w:rsid w:val="007D739F"/>
    <w:rsid w:val="007F15BB"/>
    <w:rsid w:val="007F5768"/>
    <w:rsid w:val="007F6A20"/>
    <w:rsid w:val="007F6F4C"/>
    <w:rsid w:val="008102CB"/>
    <w:rsid w:val="00815F32"/>
    <w:rsid w:val="00821A94"/>
    <w:rsid w:val="0082426E"/>
    <w:rsid w:val="00825444"/>
    <w:rsid w:val="00832808"/>
    <w:rsid w:val="00834DEE"/>
    <w:rsid w:val="00840A3B"/>
    <w:rsid w:val="008418AC"/>
    <w:rsid w:val="008540F0"/>
    <w:rsid w:val="008554B5"/>
    <w:rsid w:val="008601F7"/>
    <w:rsid w:val="008625E0"/>
    <w:rsid w:val="0086432F"/>
    <w:rsid w:val="00870055"/>
    <w:rsid w:val="008725F7"/>
    <w:rsid w:val="00875BC2"/>
    <w:rsid w:val="00893818"/>
    <w:rsid w:val="008939C3"/>
    <w:rsid w:val="00896EEC"/>
    <w:rsid w:val="008A1212"/>
    <w:rsid w:val="008A2138"/>
    <w:rsid w:val="008A34BC"/>
    <w:rsid w:val="008A6ECE"/>
    <w:rsid w:val="008D1BA9"/>
    <w:rsid w:val="008E0BF2"/>
    <w:rsid w:val="008E7D94"/>
    <w:rsid w:val="008F0775"/>
    <w:rsid w:val="008F0E71"/>
    <w:rsid w:val="008F1189"/>
    <w:rsid w:val="00901A31"/>
    <w:rsid w:val="00904E27"/>
    <w:rsid w:val="00911583"/>
    <w:rsid w:val="00912403"/>
    <w:rsid w:val="0092271E"/>
    <w:rsid w:val="0092745F"/>
    <w:rsid w:val="00932174"/>
    <w:rsid w:val="009339EA"/>
    <w:rsid w:val="00935F3C"/>
    <w:rsid w:val="009504A9"/>
    <w:rsid w:val="009506B4"/>
    <w:rsid w:val="0095070A"/>
    <w:rsid w:val="00952309"/>
    <w:rsid w:val="00955C1A"/>
    <w:rsid w:val="0095640B"/>
    <w:rsid w:val="00962C50"/>
    <w:rsid w:val="009706D8"/>
    <w:rsid w:val="00970B79"/>
    <w:rsid w:val="00971C96"/>
    <w:rsid w:val="00977870"/>
    <w:rsid w:val="00980003"/>
    <w:rsid w:val="00986067"/>
    <w:rsid w:val="00993461"/>
    <w:rsid w:val="009A044B"/>
    <w:rsid w:val="009A1F4F"/>
    <w:rsid w:val="009A637C"/>
    <w:rsid w:val="009B133C"/>
    <w:rsid w:val="009C1CFD"/>
    <w:rsid w:val="009C23EF"/>
    <w:rsid w:val="009C637F"/>
    <w:rsid w:val="009E3B62"/>
    <w:rsid w:val="009F1DEB"/>
    <w:rsid w:val="009F3EC7"/>
    <w:rsid w:val="009F437A"/>
    <w:rsid w:val="00A00EF9"/>
    <w:rsid w:val="00A03638"/>
    <w:rsid w:val="00A077F5"/>
    <w:rsid w:val="00A10E91"/>
    <w:rsid w:val="00A17824"/>
    <w:rsid w:val="00A178EB"/>
    <w:rsid w:val="00A239DB"/>
    <w:rsid w:val="00A24371"/>
    <w:rsid w:val="00A245DF"/>
    <w:rsid w:val="00A339C5"/>
    <w:rsid w:val="00A40CE6"/>
    <w:rsid w:val="00A45720"/>
    <w:rsid w:val="00A5145A"/>
    <w:rsid w:val="00A56CEC"/>
    <w:rsid w:val="00A63C49"/>
    <w:rsid w:val="00A65614"/>
    <w:rsid w:val="00A71196"/>
    <w:rsid w:val="00A74E33"/>
    <w:rsid w:val="00A7718D"/>
    <w:rsid w:val="00A83BD5"/>
    <w:rsid w:val="00A852E1"/>
    <w:rsid w:val="00A86160"/>
    <w:rsid w:val="00A920AF"/>
    <w:rsid w:val="00A939FC"/>
    <w:rsid w:val="00A94CF6"/>
    <w:rsid w:val="00A975D2"/>
    <w:rsid w:val="00A97DE1"/>
    <w:rsid w:val="00AA2D77"/>
    <w:rsid w:val="00AA4807"/>
    <w:rsid w:val="00AA4E5D"/>
    <w:rsid w:val="00AB001D"/>
    <w:rsid w:val="00AB7F23"/>
    <w:rsid w:val="00AC2A47"/>
    <w:rsid w:val="00AC36CA"/>
    <w:rsid w:val="00AC59C9"/>
    <w:rsid w:val="00AC6FBE"/>
    <w:rsid w:val="00AC6FF9"/>
    <w:rsid w:val="00AC73FE"/>
    <w:rsid w:val="00AD03F4"/>
    <w:rsid w:val="00AD1D06"/>
    <w:rsid w:val="00AD68B9"/>
    <w:rsid w:val="00AE4928"/>
    <w:rsid w:val="00AE65B2"/>
    <w:rsid w:val="00AE797C"/>
    <w:rsid w:val="00AF1C74"/>
    <w:rsid w:val="00AF4025"/>
    <w:rsid w:val="00AF66DB"/>
    <w:rsid w:val="00B06BDB"/>
    <w:rsid w:val="00B2141E"/>
    <w:rsid w:val="00B400F2"/>
    <w:rsid w:val="00B450B3"/>
    <w:rsid w:val="00B47F1A"/>
    <w:rsid w:val="00B617EE"/>
    <w:rsid w:val="00B66DA9"/>
    <w:rsid w:val="00B70458"/>
    <w:rsid w:val="00B71BC7"/>
    <w:rsid w:val="00B743C4"/>
    <w:rsid w:val="00B75B04"/>
    <w:rsid w:val="00B801FA"/>
    <w:rsid w:val="00B825BE"/>
    <w:rsid w:val="00B838C6"/>
    <w:rsid w:val="00B91FE3"/>
    <w:rsid w:val="00B9483E"/>
    <w:rsid w:val="00BA1315"/>
    <w:rsid w:val="00BB2FEC"/>
    <w:rsid w:val="00BC4206"/>
    <w:rsid w:val="00BC726D"/>
    <w:rsid w:val="00BD1DD8"/>
    <w:rsid w:val="00BD3624"/>
    <w:rsid w:val="00BD71DF"/>
    <w:rsid w:val="00BD7B9B"/>
    <w:rsid w:val="00BE7EB8"/>
    <w:rsid w:val="00BF0787"/>
    <w:rsid w:val="00BF0E34"/>
    <w:rsid w:val="00C12A5C"/>
    <w:rsid w:val="00C13A0E"/>
    <w:rsid w:val="00C214BC"/>
    <w:rsid w:val="00C220C6"/>
    <w:rsid w:val="00C2629E"/>
    <w:rsid w:val="00C30980"/>
    <w:rsid w:val="00C32E12"/>
    <w:rsid w:val="00C3553B"/>
    <w:rsid w:val="00C45C01"/>
    <w:rsid w:val="00C507C0"/>
    <w:rsid w:val="00C51B4B"/>
    <w:rsid w:val="00C5415C"/>
    <w:rsid w:val="00C708F0"/>
    <w:rsid w:val="00C7091A"/>
    <w:rsid w:val="00C73456"/>
    <w:rsid w:val="00C803EC"/>
    <w:rsid w:val="00C843F1"/>
    <w:rsid w:val="00C91A22"/>
    <w:rsid w:val="00C93145"/>
    <w:rsid w:val="00CA0A12"/>
    <w:rsid w:val="00CA0B50"/>
    <w:rsid w:val="00CA380F"/>
    <w:rsid w:val="00CC1655"/>
    <w:rsid w:val="00CC5C44"/>
    <w:rsid w:val="00CD0142"/>
    <w:rsid w:val="00CD1FE7"/>
    <w:rsid w:val="00CD4079"/>
    <w:rsid w:val="00CE3B90"/>
    <w:rsid w:val="00CE3BB7"/>
    <w:rsid w:val="00CE6814"/>
    <w:rsid w:val="00CF048B"/>
    <w:rsid w:val="00CF3ADB"/>
    <w:rsid w:val="00D0105C"/>
    <w:rsid w:val="00D018E6"/>
    <w:rsid w:val="00D02108"/>
    <w:rsid w:val="00D0461F"/>
    <w:rsid w:val="00D16A0A"/>
    <w:rsid w:val="00D16FD0"/>
    <w:rsid w:val="00D17FDA"/>
    <w:rsid w:val="00D23AAE"/>
    <w:rsid w:val="00D247CC"/>
    <w:rsid w:val="00D32DC2"/>
    <w:rsid w:val="00D33088"/>
    <w:rsid w:val="00D34263"/>
    <w:rsid w:val="00D50366"/>
    <w:rsid w:val="00D527C3"/>
    <w:rsid w:val="00D53740"/>
    <w:rsid w:val="00D60DF8"/>
    <w:rsid w:val="00D65741"/>
    <w:rsid w:val="00D6762A"/>
    <w:rsid w:val="00D7007A"/>
    <w:rsid w:val="00D70BD4"/>
    <w:rsid w:val="00D7296D"/>
    <w:rsid w:val="00D7398E"/>
    <w:rsid w:val="00D7522D"/>
    <w:rsid w:val="00D769A0"/>
    <w:rsid w:val="00D83305"/>
    <w:rsid w:val="00D83F30"/>
    <w:rsid w:val="00D8536E"/>
    <w:rsid w:val="00D900A4"/>
    <w:rsid w:val="00D92230"/>
    <w:rsid w:val="00D97DB3"/>
    <w:rsid w:val="00DA0C59"/>
    <w:rsid w:val="00DA3487"/>
    <w:rsid w:val="00DA4CA4"/>
    <w:rsid w:val="00DA6D94"/>
    <w:rsid w:val="00DC229A"/>
    <w:rsid w:val="00DC47AB"/>
    <w:rsid w:val="00DC6283"/>
    <w:rsid w:val="00DD0584"/>
    <w:rsid w:val="00DD26E5"/>
    <w:rsid w:val="00DE2C70"/>
    <w:rsid w:val="00DE5A0B"/>
    <w:rsid w:val="00DF319E"/>
    <w:rsid w:val="00DF3522"/>
    <w:rsid w:val="00DF5ADE"/>
    <w:rsid w:val="00E01936"/>
    <w:rsid w:val="00E01F51"/>
    <w:rsid w:val="00E1553B"/>
    <w:rsid w:val="00E2529F"/>
    <w:rsid w:val="00E301F7"/>
    <w:rsid w:val="00E31F5A"/>
    <w:rsid w:val="00E33C25"/>
    <w:rsid w:val="00E43C93"/>
    <w:rsid w:val="00E551E1"/>
    <w:rsid w:val="00E57E17"/>
    <w:rsid w:val="00E612B9"/>
    <w:rsid w:val="00E613E1"/>
    <w:rsid w:val="00E66BBE"/>
    <w:rsid w:val="00E7194C"/>
    <w:rsid w:val="00E745C0"/>
    <w:rsid w:val="00E74A64"/>
    <w:rsid w:val="00E771C8"/>
    <w:rsid w:val="00E86DA2"/>
    <w:rsid w:val="00E90656"/>
    <w:rsid w:val="00E90A66"/>
    <w:rsid w:val="00E938B6"/>
    <w:rsid w:val="00EA35DB"/>
    <w:rsid w:val="00EA7209"/>
    <w:rsid w:val="00EB5D2A"/>
    <w:rsid w:val="00EC1042"/>
    <w:rsid w:val="00EC2EC0"/>
    <w:rsid w:val="00EC5C13"/>
    <w:rsid w:val="00EC7B88"/>
    <w:rsid w:val="00ED190C"/>
    <w:rsid w:val="00ED2667"/>
    <w:rsid w:val="00ED45E3"/>
    <w:rsid w:val="00ED6917"/>
    <w:rsid w:val="00EE258E"/>
    <w:rsid w:val="00EE36D9"/>
    <w:rsid w:val="00EE4BB5"/>
    <w:rsid w:val="00EF465C"/>
    <w:rsid w:val="00EF7755"/>
    <w:rsid w:val="00F028EF"/>
    <w:rsid w:val="00F07811"/>
    <w:rsid w:val="00F12601"/>
    <w:rsid w:val="00F16425"/>
    <w:rsid w:val="00F177DF"/>
    <w:rsid w:val="00F22EA4"/>
    <w:rsid w:val="00F24145"/>
    <w:rsid w:val="00F247E2"/>
    <w:rsid w:val="00F34A6F"/>
    <w:rsid w:val="00F35F79"/>
    <w:rsid w:val="00F430AB"/>
    <w:rsid w:val="00F51423"/>
    <w:rsid w:val="00F51B1E"/>
    <w:rsid w:val="00F61812"/>
    <w:rsid w:val="00F70D6A"/>
    <w:rsid w:val="00F753F7"/>
    <w:rsid w:val="00F841C7"/>
    <w:rsid w:val="00F87E83"/>
    <w:rsid w:val="00FA0A90"/>
    <w:rsid w:val="00FA661D"/>
    <w:rsid w:val="00FB242B"/>
    <w:rsid w:val="00FB6552"/>
    <w:rsid w:val="00FC2525"/>
    <w:rsid w:val="00FC676A"/>
    <w:rsid w:val="00FD3DF2"/>
    <w:rsid w:val="00FD706A"/>
    <w:rsid w:val="00FD7C16"/>
    <w:rsid w:val="00FE03CD"/>
    <w:rsid w:val="00FE3BF0"/>
    <w:rsid w:val="00FE6648"/>
    <w:rsid w:val="00FF2A5D"/>
    <w:rsid w:val="00FF34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StandardWeb">
    <w:name w:val="Normal (Web)"/>
    <w:basedOn w:val="Standard"/>
    <w:uiPriority w:val="99"/>
    <w:unhideWhenUsed/>
    <w:rsid w:val="00E612B9"/>
    <w:pPr>
      <w:spacing w:before="100" w:beforeAutospacing="1" w:after="100" w:afterAutospacing="1" w:line="240" w:lineRule="auto"/>
    </w:pPr>
    <w:rPr>
      <w:rFonts w:ascii="Times New Roman" w:hAnsi="Times New Roman"/>
      <w:sz w:val="24"/>
      <w:lang w:val="de-CH" w:eastAsia="de-CH"/>
    </w:rPr>
  </w:style>
  <w:style w:type="table" w:styleId="Tabellenraster">
    <w:name w:val="Table Grid"/>
    <w:basedOn w:val="NormaleTabelle"/>
    <w:rsid w:val="0066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8719D"/>
    <w:rPr>
      <w:color w:val="605E5C"/>
      <w:shd w:val="clear" w:color="auto" w:fill="E1DFDD"/>
    </w:rPr>
  </w:style>
  <w:style w:type="character" w:styleId="Kommentarzeichen">
    <w:name w:val="annotation reference"/>
    <w:basedOn w:val="Absatz-Standardschriftart"/>
    <w:semiHidden/>
    <w:unhideWhenUsed/>
    <w:rsid w:val="005E1B89"/>
    <w:rPr>
      <w:sz w:val="16"/>
      <w:szCs w:val="16"/>
    </w:rPr>
  </w:style>
  <w:style w:type="paragraph" w:styleId="Kommentartext">
    <w:name w:val="annotation text"/>
    <w:basedOn w:val="Standard"/>
    <w:link w:val="KommentartextZchn"/>
    <w:unhideWhenUsed/>
    <w:rsid w:val="005E1B89"/>
    <w:pPr>
      <w:spacing w:line="240" w:lineRule="auto"/>
    </w:pPr>
    <w:rPr>
      <w:sz w:val="20"/>
      <w:szCs w:val="20"/>
    </w:rPr>
  </w:style>
  <w:style w:type="character" w:customStyle="1" w:styleId="KommentartextZchn">
    <w:name w:val="Kommentartext Zchn"/>
    <w:basedOn w:val="Absatz-Standardschriftart"/>
    <w:link w:val="Kommentartext"/>
    <w:rsid w:val="005E1B89"/>
    <w:rPr>
      <w:rFonts w:ascii="Arial" w:hAnsi="Arial"/>
    </w:rPr>
  </w:style>
  <w:style w:type="paragraph" w:styleId="Kommentarthema">
    <w:name w:val="annotation subject"/>
    <w:basedOn w:val="Kommentartext"/>
    <w:next w:val="Kommentartext"/>
    <w:link w:val="KommentarthemaZchn"/>
    <w:semiHidden/>
    <w:unhideWhenUsed/>
    <w:rsid w:val="005E1B89"/>
    <w:rPr>
      <w:b/>
      <w:bCs/>
    </w:rPr>
  </w:style>
  <w:style w:type="character" w:customStyle="1" w:styleId="KommentarthemaZchn">
    <w:name w:val="Kommentarthema Zchn"/>
    <w:basedOn w:val="KommentartextZchn"/>
    <w:link w:val="Kommentarthema"/>
    <w:semiHidden/>
    <w:rsid w:val="005E1B89"/>
    <w:rPr>
      <w:rFonts w:ascii="Arial" w:hAnsi="Arial"/>
      <w:b/>
      <w:bCs/>
    </w:rPr>
  </w:style>
  <w:style w:type="paragraph" w:styleId="berarbeitung">
    <w:name w:val="Revision"/>
    <w:hidden/>
    <w:uiPriority w:val="99"/>
    <w:semiHidden/>
    <w:rsid w:val="00745155"/>
    <w:rPr>
      <w:rFonts w:ascii="Arial" w:hAnsi="Arial"/>
      <w:sz w:val="22"/>
      <w:szCs w:val="24"/>
    </w:rPr>
  </w:style>
  <w:style w:type="character" w:styleId="BesuchterLink">
    <w:name w:val="FollowedHyperlink"/>
    <w:basedOn w:val="Absatz-Standardschriftart"/>
    <w:semiHidden/>
    <w:unhideWhenUsed/>
    <w:rsid w:val="007D739F"/>
    <w:rPr>
      <w:color w:val="954F72" w:themeColor="followedHyperlink"/>
      <w:u w:val="single"/>
    </w:rPr>
  </w:style>
  <w:style w:type="paragraph" w:styleId="Listenabsatz">
    <w:name w:val="List Paragraph"/>
    <w:basedOn w:val="Standard"/>
    <w:uiPriority w:val="34"/>
    <w:qFormat/>
    <w:rsid w:val="000E1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 w:id="1882472107">
      <w:bodyDiv w:val="1"/>
      <w:marLeft w:val="0"/>
      <w:marRight w:val="0"/>
      <w:marTop w:val="0"/>
      <w:marBottom w:val="0"/>
      <w:divBdr>
        <w:top w:val="none" w:sz="0" w:space="0" w:color="auto"/>
        <w:left w:val="none" w:sz="0" w:space="0" w:color="auto"/>
        <w:bottom w:val="none" w:sz="0" w:space="0" w:color="auto"/>
        <w:right w:val="none" w:sz="0" w:space="0" w:color="auto"/>
      </w:divBdr>
    </w:div>
    <w:div w:id="214369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seum-bezau.at/de"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hyperlink" Target="http://www.velux.de"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nauer-matt.com/"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www.velux.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44745-2BB7-46A5-8B62-43B2B0BED245}">
  <ds:schemaRefs>
    <ds:schemaRef ds:uri="http://schemas.microsoft.com/sharepoint/v3/contenttype/forms"/>
  </ds:schemaRefs>
</ds:datastoreItem>
</file>

<file path=customXml/itemProps2.xml><?xml version="1.0" encoding="utf-8"?>
<ds:datastoreItem xmlns:ds="http://schemas.openxmlformats.org/officeDocument/2006/customXml" ds:itemID="{1CC92FB9-96C6-4E96-BC56-3394F34EAA15}">
  <ds:schemaRefs>
    <ds:schemaRef ds:uri="http://schemas.openxmlformats.org/officeDocument/2006/bibliography"/>
  </ds:schemaRefs>
</ds:datastoreItem>
</file>

<file path=customXml/itemProps3.xml><?xml version="1.0" encoding="utf-8"?>
<ds:datastoreItem xmlns:ds="http://schemas.openxmlformats.org/officeDocument/2006/customXml" ds:itemID="{BB22FBED-82DB-4863-8F66-5EB52B7084E4}">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4.xml><?xml version="1.0" encoding="utf-8"?>
<ds:datastoreItem xmlns:ds="http://schemas.openxmlformats.org/officeDocument/2006/customXml" ds:itemID="{1B8C2C1B-4C2A-45D3-9867-D112511E9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2629</Words>
  <Characters>18132</Characters>
  <Application>Microsoft Office Word</Application>
  <DocSecurity>0</DocSecurity>
  <Lines>151</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Velux Pressemitteilung</vt:lpstr>
      <vt:lpstr>Velux Pressemitteilung</vt:lpstr>
    </vt:vector>
  </TitlesOfParts>
  <Company>Faktor3 AG</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Vivien Seidl</cp:lastModifiedBy>
  <cp:revision>4</cp:revision>
  <cp:lastPrinted>2006-01-04T13:21:00Z</cp:lastPrinted>
  <dcterms:created xsi:type="dcterms:W3CDTF">2025-09-11T07:54:00Z</dcterms:created>
  <dcterms:modified xsi:type="dcterms:W3CDTF">2025-09-16T10:57:00Z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